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0A" w:rsidRPr="00BB0FA0" w:rsidRDefault="00DA4C0A" w:rsidP="00876A40">
      <w:pPr>
        <w:ind w:left="360"/>
        <w:jc w:val="center"/>
        <w:rPr>
          <w:rFonts w:ascii="Calibri" w:hAnsi="Calibri"/>
          <w:b/>
          <w:color w:val="007E39"/>
          <w:sz w:val="32"/>
          <w:szCs w:val="32"/>
        </w:rPr>
      </w:pPr>
      <w:r w:rsidRPr="00DA4C0A">
        <w:rPr>
          <w:rFonts w:ascii="Calibri" w:hAnsi="Calibri"/>
          <w:b/>
          <w:color w:val="007E39"/>
          <w:sz w:val="36"/>
          <w:szCs w:val="36"/>
        </w:rPr>
        <w:t>1.</w:t>
      </w:r>
      <w:r w:rsidRPr="00DA4C0A">
        <w:rPr>
          <w:rFonts w:ascii="Calibri" w:hAnsi="Calibri"/>
          <w:b/>
          <w:color w:val="000000"/>
          <w:sz w:val="36"/>
          <w:szCs w:val="36"/>
        </w:rPr>
        <w:t xml:space="preserve"> </w:t>
      </w:r>
      <w:r w:rsidRPr="00DA4C0A">
        <w:rPr>
          <w:rFonts w:ascii="Calibri" w:hAnsi="Calibri"/>
          <w:b/>
          <w:color w:val="007E39"/>
          <w:sz w:val="36"/>
          <w:szCs w:val="36"/>
        </w:rPr>
        <w:t>P</w:t>
      </w:r>
      <w:r w:rsidR="00683F84">
        <w:rPr>
          <w:rFonts w:ascii="Calibri" w:hAnsi="Calibri"/>
          <w:b/>
          <w:color w:val="007E39"/>
          <w:sz w:val="36"/>
          <w:szCs w:val="36"/>
        </w:rPr>
        <w:t>RIMER PREGLEDNICE</w:t>
      </w:r>
      <w:r w:rsidRPr="00DA4C0A">
        <w:rPr>
          <w:rFonts w:ascii="Calibri" w:hAnsi="Calibri"/>
          <w:b/>
          <w:color w:val="007E39"/>
          <w:sz w:val="36"/>
          <w:szCs w:val="36"/>
        </w:rPr>
        <w:t xml:space="preserve"> ZAHTEVANIH KOMPETENC</w:t>
      </w:r>
    </w:p>
    <w:p w:rsidR="00DA4C0A" w:rsidRDefault="00DA4C0A" w:rsidP="009C0862">
      <w:pPr>
        <w:ind w:left="360"/>
        <w:jc w:val="center"/>
        <w:rPr>
          <w:rFonts w:ascii="Calibri" w:hAnsi="Calibri"/>
          <w:b/>
          <w:color w:val="000000"/>
          <w:sz w:val="32"/>
          <w:szCs w:val="32"/>
        </w:rPr>
      </w:pPr>
    </w:p>
    <w:p w:rsidR="00DA4C0A" w:rsidRPr="009C0862" w:rsidRDefault="00DA4C0A" w:rsidP="009C0862">
      <w:pPr>
        <w:ind w:left="360"/>
        <w:jc w:val="center"/>
        <w:rPr>
          <w:rFonts w:ascii="Calibri" w:hAnsi="Calibri"/>
          <w:b/>
          <w:color w:val="000000"/>
          <w:sz w:val="32"/>
          <w:szCs w:val="32"/>
        </w:rPr>
      </w:pPr>
    </w:p>
    <w:tbl>
      <w:tblPr>
        <w:tblW w:w="9020" w:type="dxa"/>
        <w:jc w:val="center"/>
        <w:tblInd w:w="799" w:type="dxa"/>
        <w:tblCellMar>
          <w:left w:w="70" w:type="dxa"/>
          <w:right w:w="70" w:type="dxa"/>
        </w:tblCellMar>
        <w:tblLook w:val="04A0"/>
      </w:tblPr>
      <w:tblGrid>
        <w:gridCol w:w="3820"/>
        <w:gridCol w:w="820"/>
        <w:gridCol w:w="820"/>
        <w:gridCol w:w="820"/>
        <w:gridCol w:w="820"/>
        <w:gridCol w:w="960"/>
        <w:gridCol w:w="960"/>
      </w:tblGrid>
      <w:tr w:rsidR="00DA4C0A" w:rsidTr="00344456">
        <w:trPr>
          <w:trHeight w:val="27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C0A" w:rsidRDefault="00DA4C0A" w:rsidP="00DA4C0A">
            <w:pPr>
              <w:jc w:val="center"/>
              <w:rPr>
                <w:rFonts w:ascii="Calibri" w:hAnsi="Calibri"/>
                <w:b/>
                <w:bCs/>
                <w:color w:val="000000"/>
                <w:sz w:val="22"/>
                <w:szCs w:val="22"/>
              </w:rPr>
            </w:pPr>
            <w:r>
              <w:rPr>
                <w:rFonts w:ascii="Calibri" w:hAnsi="Calibri"/>
                <w:b/>
                <w:bCs/>
                <w:color w:val="000000"/>
                <w:sz w:val="22"/>
                <w:szCs w:val="22"/>
              </w:rPr>
              <w:t>Kompetence/ DM</w:t>
            </w:r>
          </w:p>
        </w:tc>
        <w:tc>
          <w:tcPr>
            <w:tcW w:w="820" w:type="dxa"/>
            <w:tcBorders>
              <w:top w:val="single" w:sz="4" w:space="0" w:color="auto"/>
              <w:left w:val="nil"/>
              <w:bottom w:val="single" w:sz="4" w:space="0" w:color="auto"/>
              <w:right w:val="single" w:sz="4" w:space="0" w:color="auto"/>
            </w:tcBorders>
            <w:shd w:val="clear" w:color="auto" w:fill="auto"/>
            <w:textDirection w:val="btLr"/>
            <w:vAlign w:val="bottom"/>
            <w:hideMark/>
          </w:tcPr>
          <w:p w:rsidR="00DA4C0A" w:rsidRDefault="00273550" w:rsidP="00683F84">
            <w:pPr>
              <w:rPr>
                <w:rFonts w:ascii="Calibri" w:hAnsi="Calibri"/>
                <w:b/>
                <w:bCs/>
                <w:color w:val="000000"/>
                <w:sz w:val="22"/>
                <w:szCs w:val="22"/>
              </w:rPr>
            </w:pPr>
            <w:r>
              <w:rPr>
                <w:rFonts w:ascii="Calibri" w:hAnsi="Calibri"/>
                <w:b/>
                <w:bCs/>
                <w:color w:val="000000"/>
                <w:sz w:val="22"/>
                <w:szCs w:val="22"/>
              </w:rPr>
              <w:t xml:space="preserve">  </w:t>
            </w:r>
            <w:r w:rsidR="00683F84">
              <w:rPr>
                <w:rFonts w:ascii="Calibri" w:hAnsi="Calibri"/>
                <w:b/>
                <w:bCs/>
                <w:color w:val="000000"/>
                <w:sz w:val="22"/>
                <w:szCs w:val="22"/>
              </w:rPr>
              <w:t>DIREKTOR</w:t>
            </w:r>
          </w:p>
        </w:tc>
        <w:tc>
          <w:tcPr>
            <w:tcW w:w="820" w:type="dxa"/>
            <w:tcBorders>
              <w:top w:val="single" w:sz="4" w:space="0" w:color="auto"/>
              <w:left w:val="nil"/>
              <w:bottom w:val="single" w:sz="4" w:space="0" w:color="auto"/>
              <w:right w:val="single" w:sz="4" w:space="0" w:color="auto"/>
            </w:tcBorders>
            <w:shd w:val="clear" w:color="auto" w:fill="auto"/>
            <w:textDirection w:val="btLr"/>
            <w:vAlign w:val="bottom"/>
            <w:hideMark/>
          </w:tcPr>
          <w:p w:rsidR="00DA4C0A" w:rsidRDefault="00273550" w:rsidP="00DA4C0A">
            <w:pPr>
              <w:rPr>
                <w:rFonts w:ascii="Calibri" w:hAnsi="Calibri"/>
                <w:b/>
                <w:bCs/>
                <w:color w:val="000000"/>
                <w:sz w:val="22"/>
                <w:szCs w:val="22"/>
              </w:rPr>
            </w:pPr>
            <w:r>
              <w:rPr>
                <w:rFonts w:ascii="Calibri" w:hAnsi="Calibri"/>
                <w:b/>
                <w:bCs/>
                <w:color w:val="000000"/>
                <w:sz w:val="22"/>
                <w:szCs w:val="22"/>
              </w:rPr>
              <w:t xml:space="preserve">  </w:t>
            </w:r>
            <w:r w:rsidR="00683F84">
              <w:rPr>
                <w:rFonts w:ascii="Calibri" w:hAnsi="Calibri"/>
                <w:b/>
                <w:bCs/>
                <w:color w:val="000000"/>
                <w:sz w:val="22"/>
                <w:szCs w:val="22"/>
              </w:rPr>
              <w:t>VODJA</w:t>
            </w:r>
          </w:p>
        </w:tc>
        <w:tc>
          <w:tcPr>
            <w:tcW w:w="820" w:type="dxa"/>
            <w:tcBorders>
              <w:top w:val="single" w:sz="4" w:space="0" w:color="auto"/>
              <w:left w:val="nil"/>
              <w:bottom w:val="single" w:sz="4" w:space="0" w:color="auto"/>
              <w:right w:val="single" w:sz="4" w:space="0" w:color="auto"/>
            </w:tcBorders>
            <w:shd w:val="clear" w:color="auto" w:fill="auto"/>
            <w:textDirection w:val="btLr"/>
            <w:vAlign w:val="bottom"/>
            <w:hideMark/>
          </w:tcPr>
          <w:p w:rsidR="00DA4C0A" w:rsidRDefault="00273550" w:rsidP="00DA4C0A">
            <w:pPr>
              <w:rPr>
                <w:rFonts w:ascii="Calibri" w:hAnsi="Calibri"/>
                <w:b/>
                <w:bCs/>
                <w:color w:val="000000"/>
                <w:sz w:val="22"/>
                <w:szCs w:val="22"/>
              </w:rPr>
            </w:pPr>
            <w:r>
              <w:rPr>
                <w:rFonts w:ascii="Calibri" w:hAnsi="Calibri"/>
                <w:b/>
                <w:bCs/>
                <w:color w:val="000000"/>
                <w:sz w:val="22"/>
                <w:szCs w:val="22"/>
              </w:rPr>
              <w:t xml:space="preserve">  </w:t>
            </w:r>
            <w:r w:rsidR="00683F84">
              <w:rPr>
                <w:rFonts w:ascii="Calibri" w:hAnsi="Calibri"/>
                <w:b/>
                <w:bCs/>
                <w:color w:val="000000"/>
                <w:sz w:val="22"/>
                <w:szCs w:val="22"/>
              </w:rPr>
              <w:t>SVETOVALEC</w:t>
            </w:r>
          </w:p>
        </w:tc>
        <w:tc>
          <w:tcPr>
            <w:tcW w:w="820" w:type="dxa"/>
            <w:tcBorders>
              <w:top w:val="single" w:sz="4" w:space="0" w:color="auto"/>
              <w:left w:val="nil"/>
              <w:bottom w:val="single" w:sz="4" w:space="0" w:color="auto"/>
              <w:right w:val="single" w:sz="4" w:space="0" w:color="auto"/>
            </w:tcBorders>
            <w:shd w:val="clear" w:color="auto" w:fill="auto"/>
            <w:textDirection w:val="btLr"/>
            <w:vAlign w:val="bottom"/>
            <w:hideMark/>
          </w:tcPr>
          <w:p w:rsidR="00DA4C0A" w:rsidRDefault="00273550" w:rsidP="00344456">
            <w:pPr>
              <w:rPr>
                <w:rFonts w:ascii="Calibri" w:hAnsi="Calibri"/>
                <w:b/>
                <w:bCs/>
                <w:color w:val="000000"/>
                <w:sz w:val="22"/>
                <w:szCs w:val="22"/>
              </w:rPr>
            </w:pPr>
            <w:r>
              <w:rPr>
                <w:rFonts w:ascii="Calibri" w:hAnsi="Calibri"/>
                <w:b/>
                <w:bCs/>
                <w:color w:val="000000"/>
                <w:sz w:val="22"/>
                <w:szCs w:val="22"/>
              </w:rPr>
              <w:t xml:space="preserve">  </w:t>
            </w:r>
            <w:r w:rsidR="00683F84">
              <w:rPr>
                <w:rFonts w:ascii="Calibri" w:hAnsi="Calibri"/>
                <w:b/>
                <w:bCs/>
                <w:color w:val="000000"/>
                <w:sz w:val="22"/>
                <w:szCs w:val="22"/>
              </w:rPr>
              <w:t xml:space="preserve">SAMOSTOJNI </w:t>
            </w:r>
            <w:r w:rsidR="00344456">
              <w:rPr>
                <w:rFonts w:ascii="Calibri" w:hAnsi="Calibri"/>
                <w:b/>
                <w:bCs/>
                <w:color w:val="000000"/>
                <w:sz w:val="22"/>
                <w:szCs w:val="22"/>
              </w:rPr>
              <w:t>SODELAVE</w:t>
            </w:r>
            <w:r w:rsidR="00683F84">
              <w:rPr>
                <w:rFonts w:ascii="Calibri" w:hAnsi="Calibri"/>
                <w:b/>
                <w:bCs/>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textDirection w:val="btLr"/>
            <w:vAlign w:val="bottom"/>
            <w:hideMark/>
          </w:tcPr>
          <w:p w:rsidR="00DA4C0A" w:rsidRDefault="00273550" w:rsidP="00DA4C0A">
            <w:pPr>
              <w:rPr>
                <w:rFonts w:ascii="Calibri" w:hAnsi="Calibri"/>
                <w:b/>
                <w:bCs/>
                <w:color w:val="000000"/>
                <w:sz w:val="22"/>
                <w:szCs w:val="22"/>
              </w:rPr>
            </w:pPr>
            <w:r>
              <w:rPr>
                <w:rFonts w:ascii="Calibri" w:hAnsi="Calibri"/>
                <w:b/>
                <w:bCs/>
                <w:color w:val="000000"/>
                <w:sz w:val="22"/>
                <w:szCs w:val="22"/>
              </w:rPr>
              <w:t xml:space="preserve">  </w:t>
            </w:r>
            <w:r w:rsidR="00683F84">
              <w:rPr>
                <w:rFonts w:ascii="Calibri" w:hAnsi="Calibri"/>
                <w:b/>
                <w:bCs/>
                <w:color w:val="000000"/>
                <w:sz w:val="22"/>
                <w:szCs w:val="22"/>
              </w:rPr>
              <w:t>STROKOVNJAK</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A4C0A" w:rsidRDefault="00273550" w:rsidP="00DA4C0A">
            <w:pPr>
              <w:rPr>
                <w:rFonts w:ascii="Calibri" w:hAnsi="Calibri"/>
                <w:b/>
                <w:bCs/>
                <w:color w:val="000000"/>
                <w:sz w:val="22"/>
                <w:szCs w:val="22"/>
              </w:rPr>
            </w:pPr>
            <w:r>
              <w:rPr>
                <w:rFonts w:ascii="Calibri" w:hAnsi="Calibri"/>
                <w:b/>
                <w:bCs/>
                <w:color w:val="000000"/>
                <w:sz w:val="22"/>
                <w:szCs w:val="22"/>
              </w:rPr>
              <w:t xml:space="preserve">  </w:t>
            </w:r>
            <w:r w:rsidR="00683F84">
              <w:rPr>
                <w:rFonts w:ascii="Calibri" w:hAnsi="Calibri"/>
                <w:b/>
                <w:bCs/>
                <w:color w:val="000000"/>
                <w:sz w:val="22"/>
                <w:szCs w:val="22"/>
              </w:rPr>
              <w:t>SODELAVEC</w:t>
            </w:r>
          </w:p>
        </w:tc>
      </w:tr>
      <w:tr w:rsidR="00DA4C0A" w:rsidTr="00344456">
        <w:trPr>
          <w:trHeight w:val="345"/>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Ciljna usmerjenost</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A4C0A" w:rsidRDefault="00DA4C0A">
            <w:pPr>
              <w:rPr>
                <w:rFonts w:ascii="Calibri" w:hAnsi="Calibri"/>
                <w:color w:val="000000"/>
                <w:sz w:val="22"/>
                <w:szCs w:val="22"/>
              </w:rPr>
            </w:pPr>
            <w:r>
              <w:rPr>
                <w:rFonts w:ascii="Calibri" w:hAnsi="Calibri"/>
                <w:color w:val="000000"/>
                <w:sz w:val="22"/>
                <w:szCs w:val="22"/>
              </w:rPr>
              <w:t xml:space="preserve">Dvosmerno komuniciranje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Fleksibilnost</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Komuniciranje in informiranje</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Komuniciranje in odzivnost</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 xml:space="preserve">Komunikacijske veščine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Pravilnost in pravočasnost</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Prodajna komunikacija</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Razvoj potencialov</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Samorazvoj</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Skrb za razvoj sodelavcev</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Sodelovanje</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Sodelovanje in izmenjava informacij</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hideMark/>
          </w:tcPr>
          <w:p w:rsidR="00DA4C0A" w:rsidRDefault="00DA4C0A">
            <w:pPr>
              <w:rPr>
                <w:rFonts w:ascii="Calibri" w:hAnsi="Calibri"/>
                <w:color w:val="000000"/>
                <w:sz w:val="22"/>
                <w:szCs w:val="22"/>
              </w:rPr>
            </w:pPr>
            <w:r>
              <w:rPr>
                <w:rFonts w:ascii="Calibri" w:hAnsi="Calibri"/>
                <w:color w:val="000000"/>
                <w:sz w:val="22"/>
                <w:szCs w:val="22"/>
              </w:rPr>
              <w:t>Sprejemanje odločitev</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Strokovnost</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r w:rsidR="00DA4C0A" w:rsidTr="00344456">
        <w:trPr>
          <w:trHeight w:val="420"/>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A4C0A" w:rsidRDefault="00DA4C0A">
            <w:pPr>
              <w:rPr>
                <w:rFonts w:ascii="Calibri" w:hAnsi="Calibri"/>
                <w:color w:val="000000"/>
                <w:sz w:val="22"/>
                <w:szCs w:val="22"/>
              </w:rPr>
            </w:pPr>
            <w:r>
              <w:rPr>
                <w:rFonts w:ascii="Calibri" w:hAnsi="Calibri"/>
                <w:color w:val="000000"/>
                <w:sz w:val="22"/>
                <w:szCs w:val="22"/>
              </w:rPr>
              <w:t>Strokovnost in samostojnost</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820" w:type="dxa"/>
            <w:tcBorders>
              <w:top w:val="nil"/>
              <w:left w:val="nil"/>
              <w:bottom w:val="single" w:sz="4" w:space="0" w:color="auto"/>
              <w:right w:val="single" w:sz="4" w:space="0" w:color="auto"/>
            </w:tcBorders>
            <w:shd w:val="clear" w:color="000000" w:fill="00B050"/>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X</w:t>
            </w:r>
          </w:p>
        </w:tc>
        <w:tc>
          <w:tcPr>
            <w:tcW w:w="82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DA4C0A" w:rsidRDefault="00DA4C0A">
            <w:pPr>
              <w:jc w:val="center"/>
              <w:rPr>
                <w:rFonts w:ascii="Calibri" w:hAnsi="Calibri"/>
                <w:b/>
                <w:bCs/>
                <w:color w:val="00B050"/>
                <w:sz w:val="22"/>
                <w:szCs w:val="22"/>
              </w:rPr>
            </w:pPr>
            <w:r>
              <w:rPr>
                <w:rFonts w:ascii="Calibri" w:hAnsi="Calibri"/>
                <w:b/>
                <w:bCs/>
                <w:color w:val="00B050"/>
                <w:sz w:val="22"/>
                <w:szCs w:val="22"/>
              </w:rPr>
              <w:t> </w:t>
            </w:r>
          </w:p>
        </w:tc>
      </w:tr>
    </w:tbl>
    <w:p w:rsidR="00344456" w:rsidRPr="00FA72DA" w:rsidRDefault="00344456" w:rsidP="00344456">
      <w:pPr>
        <w:ind w:left="708" w:firstLine="708"/>
        <w:rPr>
          <w:rFonts w:ascii="Calibri" w:hAnsi="Calibri"/>
          <w:color w:val="000000"/>
        </w:rPr>
      </w:pPr>
    </w:p>
    <w:p w:rsidR="00344456" w:rsidRPr="00FA72DA" w:rsidRDefault="00344456" w:rsidP="00344456">
      <w:pPr>
        <w:rPr>
          <w:rFonts w:ascii="Calibri" w:hAnsi="Calibri"/>
          <w:color w:val="000000"/>
        </w:rPr>
      </w:pPr>
    </w:p>
    <w:p w:rsidR="004646F4" w:rsidRPr="004646F4" w:rsidRDefault="004646F4" w:rsidP="004646F4">
      <w:pPr>
        <w:ind w:left="360"/>
        <w:jc w:val="center"/>
        <w:rPr>
          <w:rFonts w:ascii="Calibri" w:hAnsi="Calibri"/>
          <w:b/>
          <w:color w:val="007E39"/>
          <w:sz w:val="36"/>
          <w:szCs w:val="36"/>
        </w:rPr>
      </w:pPr>
      <w:r>
        <w:rPr>
          <w:rFonts w:ascii="Calibri" w:hAnsi="Calibri"/>
          <w:b/>
          <w:color w:val="000000"/>
          <w:sz w:val="32"/>
          <w:szCs w:val="32"/>
        </w:rPr>
        <w:br w:type="page"/>
      </w:r>
      <w:r w:rsidRPr="004646F4">
        <w:rPr>
          <w:rFonts w:ascii="Calibri" w:hAnsi="Calibri"/>
          <w:b/>
          <w:color w:val="007E39"/>
          <w:sz w:val="36"/>
          <w:szCs w:val="36"/>
        </w:rPr>
        <w:lastRenderedPageBreak/>
        <w:t>2</w:t>
      </w:r>
      <w:r w:rsidRPr="00273550">
        <w:rPr>
          <w:rFonts w:ascii="Calibri" w:hAnsi="Calibri"/>
          <w:b/>
          <w:color w:val="007E39"/>
          <w:sz w:val="34"/>
          <w:szCs w:val="34"/>
        </w:rPr>
        <w:t xml:space="preserve">. </w:t>
      </w:r>
      <w:r w:rsidR="006D3591" w:rsidRPr="00273550">
        <w:rPr>
          <w:rFonts w:ascii="Calibri" w:hAnsi="Calibri"/>
          <w:b/>
          <w:color w:val="007E39"/>
          <w:sz w:val="34"/>
          <w:szCs w:val="34"/>
        </w:rPr>
        <w:t xml:space="preserve">PRIMER </w:t>
      </w:r>
      <w:r w:rsidRPr="00273550">
        <w:rPr>
          <w:rFonts w:ascii="Calibri" w:hAnsi="Calibri"/>
          <w:b/>
          <w:color w:val="007E39"/>
          <w:sz w:val="34"/>
          <w:szCs w:val="34"/>
        </w:rPr>
        <w:t>KOMPETENČNI</w:t>
      </w:r>
      <w:r w:rsidR="006D3591" w:rsidRPr="00273550">
        <w:rPr>
          <w:rFonts w:ascii="Calibri" w:hAnsi="Calibri"/>
          <w:b/>
          <w:color w:val="007E39"/>
          <w:sz w:val="34"/>
          <w:szCs w:val="34"/>
        </w:rPr>
        <w:t>H PROFILOV</w:t>
      </w:r>
      <w:r w:rsidRPr="00273550">
        <w:rPr>
          <w:rFonts w:ascii="Calibri" w:hAnsi="Calibri"/>
          <w:b/>
          <w:color w:val="007E39"/>
          <w:sz w:val="34"/>
          <w:szCs w:val="34"/>
        </w:rPr>
        <w:t xml:space="preserve"> PO SKUPINAH DELOVNIH MEST</w:t>
      </w:r>
    </w:p>
    <w:tbl>
      <w:tblPr>
        <w:tblW w:w="6765" w:type="dxa"/>
        <w:jc w:val="center"/>
        <w:tblInd w:w="45" w:type="dxa"/>
        <w:tblCellMar>
          <w:left w:w="70" w:type="dxa"/>
          <w:right w:w="70" w:type="dxa"/>
        </w:tblCellMar>
        <w:tblLook w:val="04A0"/>
      </w:tblPr>
      <w:tblGrid>
        <w:gridCol w:w="4845"/>
        <w:gridCol w:w="960"/>
        <w:gridCol w:w="960"/>
      </w:tblGrid>
      <w:tr w:rsidR="004646F4" w:rsidRPr="001B1B64" w:rsidTr="001B1B64">
        <w:trPr>
          <w:trHeight w:val="1116"/>
          <w:jc w:val="center"/>
        </w:trPr>
        <w:tc>
          <w:tcPr>
            <w:tcW w:w="4845" w:type="dxa"/>
            <w:tcBorders>
              <w:top w:val="single" w:sz="8" w:space="0" w:color="auto"/>
              <w:left w:val="single" w:sz="8" w:space="0" w:color="auto"/>
              <w:bottom w:val="single" w:sz="8" w:space="0" w:color="auto"/>
              <w:right w:val="nil"/>
            </w:tcBorders>
            <w:shd w:val="clear" w:color="auto" w:fill="auto"/>
            <w:vAlign w:val="bottom"/>
            <w:hideMark/>
          </w:tcPr>
          <w:p w:rsidR="004646F4" w:rsidRPr="00B13C1E" w:rsidRDefault="004646F4">
            <w:pPr>
              <w:rPr>
                <w:rFonts w:ascii="Calibri" w:hAnsi="Calibri" w:cs="Tahoma"/>
                <w:b/>
                <w:sz w:val="28"/>
                <w:szCs w:val="28"/>
              </w:rPr>
            </w:pPr>
            <w:r w:rsidRPr="00B13C1E">
              <w:rPr>
                <w:rFonts w:ascii="Calibri" w:hAnsi="Calibri" w:cs="Tahoma"/>
                <w:b/>
                <w:sz w:val="28"/>
                <w:szCs w:val="28"/>
              </w:rPr>
              <w:t> </w:t>
            </w:r>
          </w:p>
        </w:tc>
        <w:tc>
          <w:tcPr>
            <w:tcW w:w="960" w:type="dxa"/>
            <w:tcBorders>
              <w:top w:val="single" w:sz="8" w:space="0" w:color="auto"/>
              <w:left w:val="single" w:sz="4" w:space="0" w:color="auto"/>
              <w:bottom w:val="single" w:sz="8" w:space="0" w:color="auto"/>
              <w:right w:val="single" w:sz="4" w:space="0" w:color="auto"/>
            </w:tcBorders>
            <w:shd w:val="clear" w:color="000000" w:fill="FFFFFF"/>
            <w:textDirection w:val="btLr"/>
            <w:vAlign w:val="bottom"/>
            <w:hideMark/>
          </w:tcPr>
          <w:p w:rsidR="004646F4" w:rsidRPr="00B13C1E" w:rsidRDefault="004646F4" w:rsidP="001B1B64">
            <w:pPr>
              <w:rPr>
                <w:rFonts w:ascii="Calibri" w:hAnsi="Calibri" w:cs="Tahoma"/>
                <w:b/>
                <w:sz w:val="18"/>
                <w:szCs w:val="18"/>
              </w:rPr>
            </w:pPr>
            <w:r w:rsidRPr="00B13C1E">
              <w:rPr>
                <w:rFonts w:ascii="Calibri" w:hAnsi="Calibri" w:cs="Tahoma"/>
                <w:b/>
                <w:sz w:val="18"/>
                <w:szCs w:val="18"/>
              </w:rPr>
              <w:t>stopnja pomembnosti*</w:t>
            </w:r>
          </w:p>
        </w:tc>
        <w:tc>
          <w:tcPr>
            <w:tcW w:w="960" w:type="dxa"/>
            <w:tcBorders>
              <w:top w:val="single" w:sz="8" w:space="0" w:color="auto"/>
              <w:left w:val="nil"/>
              <w:bottom w:val="single" w:sz="8" w:space="0" w:color="auto"/>
              <w:right w:val="single" w:sz="4" w:space="0" w:color="auto"/>
            </w:tcBorders>
            <w:shd w:val="clear" w:color="000000" w:fill="FFFFFF"/>
            <w:textDirection w:val="btLr"/>
            <w:vAlign w:val="bottom"/>
            <w:hideMark/>
          </w:tcPr>
          <w:p w:rsidR="004646F4" w:rsidRPr="00B13C1E" w:rsidRDefault="004646F4" w:rsidP="001B1B64">
            <w:pPr>
              <w:rPr>
                <w:rFonts w:ascii="Calibri" w:hAnsi="Calibri" w:cs="Tahoma"/>
                <w:b/>
                <w:sz w:val="18"/>
                <w:szCs w:val="18"/>
              </w:rPr>
            </w:pPr>
            <w:r w:rsidRPr="00B13C1E">
              <w:rPr>
                <w:rFonts w:ascii="Calibri" w:hAnsi="Calibri" w:cs="Tahoma"/>
                <w:b/>
                <w:sz w:val="18"/>
                <w:szCs w:val="18"/>
              </w:rPr>
              <w:t>zahtevana razvitost</w:t>
            </w:r>
          </w:p>
        </w:tc>
      </w:tr>
      <w:tr w:rsidR="004646F4" w:rsidRPr="001B1B64" w:rsidTr="001B1B64">
        <w:trPr>
          <w:trHeight w:val="340"/>
          <w:jc w:val="center"/>
        </w:trPr>
        <w:tc>
          <w:tcPr>
            <w:tcW w:w="6765" w:type="dxa"/>
            <w:gridSpan w:val="3"/>
            <w:tcBorders>
              <w:top w:val="single" w:sz="8" w:space="0" w:color="auto"/>
              <w:left w:val="single" w:sz="8" w:space="0" w:color="auto"/>
              <w:bottom w:val="single" w:sz="4" w:space="0" w:color="auto"/>
              <w:right w:val="nil"/>
            </w:tcBorders>
            <w:shd w:val="clear" w:color="000000" w:fill="00B050"/>
            <w:vAlign w:val="center"/>
            <w:hideMark/>
          </w:tcPr>
          <w:p w:rsidR="004646F4" w:rsidRPr="00B13C1E" w:rsidRDefault="00344456" w:rsidP="00683F84">
            <w:pPr>
              <w:rPr>
                <w:rFonts w:ascii="Calibri" w:hAnsi="Calibri" w:cs="Tahoma"/>
                <w:b/>
                <w:sz w:val="28"/>
                <w:szCs w:val="28"/>
              </w:rPr>
            </w:pPr>
            <w:r w:rsidRPr="00B13C1E">
              <w:rPr>
                <w:rFonts w:ascii="Calibri" w:hAnsi="Calibri"/>
                <w:b/>
                <w:bCs/>
                <w:color w:val="FFFFFF"/>
                <w:sz w:val="22"/>
                <w:szCs w:val="22"/>
              </w:rPr>
              <w:t>DIREKTOR</w:t>
            </w:r>
          </w:p>
        </w:tc>
      </w:tr>
      <w:tr w:rsidR="004646F4" w:rsidRPr="001B1B64" w:rsidTr="001B1B64">
        <w:trPr>
          <w:trHeight w:val="340"/>
          <w:jc w:val="center"/>
        </w:trPr>
        <w:tc>
          <w:tcPr>
            <w:tcW w:w="4845" w:type="dxa"/>
            <w:tcBorders>
              <w:top w:val="nil"/>
              <w:left w:val="single" w:sz="8" w:space="0" w:color="auto"/>
              <w:bottom w:val="single" w:sz="4" w:space="0" w:color="auto"/>
              <w:right w:val="nil"/>
            </w:tcBorders>
            <w:shd w:val="clear" w:color="auto" w:fill="auto"/>
            <w:vAlign w:val="center"/>
            <w:hideMark/>
          </w:tcPr>
          <w:p w:rsidR="004646F4" w:rsidRPr="00B13C1E" w:rsidRDefault="004646F4">
            <w:pPr>
              <w:rPr>
                <w:rFonts w:ascii="Calibri" w:hAnsi="Calibri"/>
                <w:color w:val="000000"/>
                <w:sz w:val="20"/>
                <w:szCs w:val="20"/>
              </w:rPr>
            </w:pPr>
            <w:r w:rsidRPr="00B13C1E">
              <w:rPr>
                <w:rFonts w:ascii="Calibri" w:hAnsi="Calibri"/>
                <w:color w:val="000000"/>
                <w:sz w:val="20"/>
                <w:szCs w:val="20"/>
              </w:rPr>
              <w:t>Ciljna usmerjenost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000000" w:fill="FFFFFF"/>
            <w:noWrap/>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5</w:t>
            </w:r>
          </w:p>
        </w:tc>
      </w:tr>
      <w:tr w:rsidR="004646F4" w:rsidRPr="001B1B64" w:rsidTr="001B1B64">
        <w:trPr>
          <w:trHeight w:val="340"/>
          <w:jc w:val="center"/>
        </w:trPr>
        <w:tc>
          <w:tcPr>
            <w:tcW w:w="4845" w:type="dxa"/>
            <w:tcBorders>
              <w:top w:val="nil"/>
              <w:left w:val="single" w:sz="8" w:space="0" w:color="auto"/>
              <w:bottom w:val="single" w:sz="4" w:space="0" w:color="auto"/>
              <w:right w:val="nil"/>
            </w:tcBorders>
            <w:shd w:val="clear" w:color="auto" w:fill="auto"/>
            <w:vAlign w:val="center"/>
            <w:hideMark/>
          </w:tcPr>
          <w:p w:rsidR="004646F4" w:rsidRPr="00B13C1E" w:rsidRDefault="004646F4">
            <w:pPr>
              <w:rPr>
                <w:rFonts w:ascii="Calibri" w:hAnsi="Calibri"/>
                <w:color w:val="000000"/>
                <w:sz w:val="20"/>
                <w:szCs w:val="20"/>
              </w:rPr>
            </w:pPr>
            <w:r w:rsidRPr="00B13C1E">
              <w:rPr>
                <w:rFonts w:ascii="Calibri" w:hAnsi="Calibri"/>
                <w:color w:val="000000"/>
                <w:sz w:val="20"/>
                <w:szCs w:val="20"/>
              </w:rPr>
              <w:t>Komuniciranje in informiranje</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000000" w:fill="FFFFFF"/>
            <w:noWrap/>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nil"/>
            </w:tcBorders>
            <w:shd w:val="clear" w:color="auto" w:fill="auto"/>
            <w:vAlign w:val="center"/>
            <w:hideMark/>
          </w:tcPr>
          <w:p w:rsidR="004646F4" w:rsidRPr="00B13C1E" w:rsidRDefault="004646F4">
            <w:pPr>
              <w:rPr>
                <w:rFonts w:ascii="Calibri" w:hAnsi="Calibri"/>
                <w:color w:val="000000"/>
                <w:sz w:val="20"/>
                <w:szCs w:val="20"/>
              </w:rPr>
            </w:pPr>
            <w:r w:rsidRPr="00B13C1E">
              <w:rPr>
                <w:rFonts w:ascii="Calibri" w:hAnsi="Calibri"/>
                <w:color w:val="000000"/>
                <w:sz w:val="20"/>
                <w:szCs w:val="20"/>
              </w:rPr>
              <w:t>Razvoj potencialov</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NP</w:t>
            </w:r>
          </w:p>
        </w:tc>
        <w:tc>
          <w:tcPr>
            <w:tcW w:w="960" w:type="dxa"/>
            <w:tcBorders>
              <w:top w:val="nil"/>
              <w:left w:val="nil"/>
              <w:bottom w:val="single" w:sz="4" w:space="0" w:color="auto"/>
              <w:right w:val="single" w:sz="4" w:space="0" w:color="auto"/>
            </w:tcBorders>
            <w:shd w:val="clear" w:color="000000" w:fill="FFFFFF"/>
            <w:noWrap/>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5</w:t>
            </w:r>
          </w:p>
        </w:tc>
      </w:tr>
      <w:tr w:rsidR="004646F4" w:rsidRPr="001B1B64" w:rsidTr="001B1B64">
        <w:trPr>
          <w:trHeight w:val="340"/>
          <w:jc w:val="center"/>
        </w:trPr>
        <w:tc>
          <w:tcPr>
            <w:tcW w:w="4845" w:type="dxa"/>
            <w:tcBorders>
              <w:top w:val="nil"/>
              <w:left w:val="single" w:sz="8" w:space="0" w:color="auto"/>
              <w:bottom w:val="single" w:sz="8" w:space="0" w:color="auto"/>
              <w:right w:val="nil"/>
            </w:tcBorders>
            <w:shd w:val="clear" w:color="auto" w:fill="auto"/>
            <w:vAlign w:val="center"/>
            <w:hideMark/>
          </w:tcPr>
          <w:p w:rsidR="004646F4" w:rsidRPr="00B13C1E" w:rsidRDefault="004646F4">
            <w:pPr>
              <w:rPr>
                <w:rFonts w:ascii="Calibri" w:hAnsi="Calibri"/>
                <w:color w:val="000000"/>
                <w:sz w:val="20"/>
                <w:szCs w:val="20"/>
              </w:rPr>
            </w:pPr>
            <w:r w:rsidRPr="00B13C1E">
              <w:rPr>
                <w:rFonts w:ascii="Calibri" w:hAnsi="Calibri"/>
                <w:color w:val="000000"/>
                <w:sz w:val="20"/>
                <w:szCs w:val="20"/>
              </w:rPr>
              <w:t>Sprejemanje odločitev</w:t>
            </w:r>
          </w:p>
        </w:tc>
        <w:tc>
          <w:tcPr>
            <w:tcW w:w="960" w:type="dxa"/>
            <w:tcBorders>
              <w:top w:val="nil"/>
              <w:left w:val="single" w:sz="4" w:space="0" w:color="auto"/>
              <w:bottom w:val="single" w:sz="8" w:space="0" w:color="auto"/>
              <w:right w:val="single" w:sz="4" w:space="0" w:color="auto"/>
            </w:tcBorders>
            <w:shd w:val="clear" w:color="auto" w:fill="auto"/>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ZP</w:t>
            </w:r>
          </w:p>
        </w:tc>
        <w:tc>
          <w:tcPr>
            <w:tcW w:w="960" w:type="dxa"/>
            <w:tcBorders>
              <w:top w:val="nil"/>
              <w:left w:val="nil"/>
              <w:bottom w:val="single" w:sz="8" w:space="0" w:color="auto"/>
              <w:right w:val="single" w:sz="4" w:space="0" w:color="auto"/>
            </w:tcBorders>
            <w:shd w:val="clear" w:color="000000" w:fill="FFFFFF"/>
            <w:noWrap/>
            <w:vAlign w:val="center"/>
            <w:hideMark/>
          </w:tcPr>
          <w:p w:rsidR="004646F4" w:rsidRPr="00B13C1E" w:rsidRDefault="004646F4">
            <w:pPr>
              <w:jc w:val="center"/>
              <w:rPr>
                <w:rFonts w:ascii="Calibri" w:hAnsi="Calibri"/>
                <w:color w:val="000000"/>
                <w:sz w:val="20"/>
                <w:szCs w:val="20"/>
              </w:rPr>
            </w:pPr>
            <w:r w:rsidRPr="00B13C1E">
              <w:rPr>
                <w:rFonts w:ascii="Calibri" w:hAnsi="Calibri"/>
                <w:color w:val="000000"/>
                <w:sz w:val="20"/>
                <w:szCs w:val="20"/>
              </w:rPr>
              <w:t>5</w:t>
            </w:r>
          </w:p>
        </w:tc>
      </w:tr>
      <w:tr w:rsidR="004646F4" w:rsidRPr="001B1B64" w:rsidTr="001B1B64">
        <w:trPr>
          <w:trHeight w:val="340"/>
          <w:jc w:val="center"/>
        </w:trPr>
        <w:tc>
          <w:tcPr>
            <w:tcW w:w="6765" w:type="dxa"/>
            <w:gridSpan w:val="3"/>
            <w:tcBorders>
              <w:top w:val="single" w:sz="8" w:space="0" w:color="auto"/>
              <w:left w:val="single" w:sz="8" w:space="0" w:color="auto"/>
              <w:bottom w:val="nil"/>
              <w:right w:val="nil"/>
            </w:tcBorders>
            <w:shd w:val="clear" w:color="000000" w:fill="00B050"/>
            <w:vAlign w:val="center"/>
            <w:hideMark/>
          </w:tcPr>
          <w:p w:rsidR="004646F4" w:rsidRPr="001B1B64" w:rsidRDefault="00683F84">
            <w:pPr>
              <w:rPr>
                <w:rFonts w:ascii="Calibri" w:hAnsi="Calibri"/>
                <w:b/>
                <w:bCs/>
                <w:color w:val="FFFFFF"/>
                <w:sz w:val="22"/>
                <w:szCs w:val="22"/>
              </w:rPr>
            </w:pPr>
            <w:r>
              <w:rPr>
                <w:rFonts w:ascii="Calibri" w:hAnsi="Calibri"/>
                <w:b/>
                <w:bCs/>
                <w:color w:val="FFFFFF"/>
                <w:sz w:val="22"/>
                <w:szCs w:val="22"/>
              </w:rPr>
              <w:t>VODJA</w:t>
            </w:r>
          </w:p>
        </w:tc>
      </w:tr>
      <w:tr w:rsidR="004646F4" w:rsidRPr="001B1B64" w:rsidTr="001B1B64">
        <w:trPr>
          <w:trHeight w:val="340"/>
          <w:jc w:val="center"/>
        </w:trPr>
        <w:tc>
          <w:tcPr>
            <w:tcW w:w="48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Ciljna usmerjenost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5</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 xml:space="preserve">Dvosmerno komuniciranje </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5</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Samorazvoj</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8"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Skrb za razvoj sodelavcev</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NP</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5</w:t>
            </w:r>
          </w:p>
        </w:tc>
      </w:tr>
      <w:tr w:rsidR="004646F4" w:rsidRPr="001B1B64" w:rsidTr="001B1B64">
        <w:trPr>
          <w:trHeight w:val="340"/>
          <w:jc w:val="center"/>
        </w:trPr>
        <w:tc>
          <w:tcPr>
            <w:tcW w:w="6765" w:type="dxa"/>
            <w:gridSpan w:val="3"/>
            <w:tcBorders>
              <w:top w:val="single" w:sz="8" w:space="0" w:color="auto"/>
              <w:left w:val="single" w:sz="8" w:space="0" w:color="auto"/>
              <w:bottom w:val="nil"/>
              <w:right w:val="nil"/>
            </w:tcBorders>
            <w:shd w:val="clear" w:color="000000" w:fill="00B050"/>
            <w:noWrap/>
            <w:vAlign w:val="center"/>
            <w:hideMark/>
          </w:tcPr>
          <w:p w:rsidR="004646F4" w:rsidRPr="001B1B64" w:rsidRDefault="00683F84" w:rsidP="00683F84">
            <w:pPr>
              <w:rPr>
                <w:rFonts w:ascii="Calibri" w:hAnsi="Calibri"/>
                <w:b/>
                <w:bCs/>
                <w:color w:val="FFFFFF"/>
                <w:sz w:val="22"/>
                <w:szCs w:val="22"/>
              </w:rPr>
            </w:pPr>
            <w:r>
              <w:rPr>
                <w:rFonts w:ascii="Calibri" w:hAnsi="Calibri"/>
                <w:b/>
                <w:bCs/>
                <w:color w:val="FFFFFF"/>
                <w:sz w:val="22"/>
                <w:szCs w:val="22"/>
              </w:rPr>
              <w:t>SVETOVALEC</w:t>
            </w:r>
          </w:p>
        </w:tc>
      </w:tr>
      <w:tr w:rsidR="004646F4" w:rsidRPr="001B1B64" w:rsidTr="001B1B64">
        <w:trPr>
          <w:trHeight w:val="340"/>
          <w:jc w:val="center"/>
        </w:trPr>
        <w:tc>
          <w:tcPr>
            <w:tcW w:w="48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Ciljna usmerjenost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Prodajna komunikacija</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NP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5</w:t>
            </w:r>
          </w:p>
        </w:tc>
      </w:tr>
      <w:tr w:rsidR="004646F4" w:rsidRPr="001B1B64" w:rsidTr="001B1B64">
        <w:trPr>
          <w:trHeight w:val="340"/>
          <w:jc w:val="center"/>
        </w:trPr>
        <w:tc>
          <w:tcPr>
            <w:tcW w:w="4845" w:type="dxa"/>
            <w:tcBorders>
              <w:top w:val="nil"/>
              <w:left w:val="single" w:sz="8" w:space="0" w:color="auto"/>
              <w:bottom w:val="single" w:sz="8"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Strokovnost in samostojnost</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6765" w:type="dxa"/>
            <w:gridSpan w:val="3"/>
            <w:tcBorders>
              <w:top w:val="single" w:sz="8" w:space="0" w:color="auto"/>
              <w:left w:val="single" w:sz="8" w:space="0" w:color="auto"/>
              <w:bottom w:val="nil"/>
              <w:right w:val="nil"/>
            </w:tcBorders>
            <w:shd w:val="clear" w:color="000000" w:fill="00B050"/>
            <w:noWrap/>
            <w:vAlign w:val="center"/>
            <w:hideMark/>
          </w:tcPr>
          <w:p w:rsidR="004646F4" w:rsidRPr="001B1B64" w:rsidRDefault="00683F84">
            <w:pPr>
              <w:rPr>
                <w:rFonts w:ascii="Calibri" w:hAnsi="Calibri"/>
                <w:b/>
                <w:bCs/>
                <w:color w:val="FFFFFF"/>
                <w:sz w:val="22"/>
                <w:szCs w:val="22"/>
              </w:rPr>
            </w:pPr>
            <w:r w:rsidRPr="00683F84">
              <w:rPr>
                <w:rFonts w:ascii="Calibri" w:hAnsi="Calibri"/>
                <w:b/>
                <w:bCs/>
                <w:color w:val="FFFFFF"/>
                <w:sz w:val="22"/>
                <w:szCs w:val="22"/>
              </w:rPr>
              <w:t xml:space="preserve">SAMOSTOJNI </w:t>
            </w:r>
            <w:r>
              <w:rPr>
                <w:rFonts w:ascii="Calibri" w:hAnsi="Calibri"/>
                <w:b/>
                <w:bCs/>
                <w:color w:val="FFFFFF"/>
                <w:sz w:val="22"/>
                <w:szCs w:val="22"/>
              </w:rPr>
              <w:t>SODELAVEC</w:t>
            </w:r>
          </w:p>
        </w:tc>
      </w:tr>
      <w:tr w:rsidR="004646F4" w:rsidRPr="001B1B64" w:rsidTr="001B1B64">
        <w:trPr>
          <w:trHeight w:val="340"/>
          <w:jc w:val="center"/>
        </w:trPr>
        <w:tc>
          <w:tcPr>
            <w:tcW w:w="48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Ciljna usmerjenost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Fleksibilnost</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Pravilnost in pravočasnost</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NP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8"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Sodelovanje in izmenjava informacij</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6765" w:type="dxa"/>
            <w:gridSpan w:val="3"/>
            <w:tcBorders>
              <w:top w:val="single" w:sz="8" w:space="0" w:color="auto"/>
              <w:left w:val="single" w:sz="8" w:space="0" w:color="auto"/>
              <w:bottom w:val="single" w:sz="4" w:space="0" w:color="auto"/>
              <w:right w:val="nil"/>
            </w:tcBorders>
            <w:shd w:val="clear" w:color="000000" w:fill="00B050"/>
            <w:vAlign w:val="center"/>
            <w:hideMark/>
          </w:tcPr>
          <w:p w:rsidR="004646F4" w:rsidRPr="001B1B64" w:rsidRDefault="00344456" w:rsidP="00683F84">
            <w:pPr>
              <w:rPr>
                <w:rFonts w:ascii="Calibri" w:hAnsi="Calibri"/>
                <w:b/>
                <w:bCs/>
                <w:color w:val="FFFFFF"/>
                <w:sz w:val="22"/>
                <w:szCs w:val="22"/>
              </w:rPr>
            </w:pPr>
            <w:r w:rsidRPr="001B1B64">
              <w:rPr>
                <w:rFonts w:ascii="Calibri" w:hAnsi="Calibri"/>
                <w:b/>
                <w:bCs/>
                <w:color w:val="FFFFFF"/>
                <w:sz w:val="22"/>
                <w:szCs w:val="22"/>
              </w:rPr>
              <w:t xml:space="preserve">STROKOVNJAK </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Ciljna usmerjenost</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 xml:space="preserve">Komunikacijske veščine </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Sodelovanje</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8"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Strokovnost</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NP</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6765" w:type="dxa"/>
            <w:gridSpan w:val="3"/>
            <w:tcBorders>
              <w:top w:val="single" w:sz="8" w:space="0" w:color="auto"/>
              <w:left w:val="single" w:sz="8" w:space="0" w:color="auto"/>
              <w:bottom w:val="nil"/>
              <w:right w:val="nil"/>
            </w:tcBorders>
            <w:shd w:val="clear" w:color="000000" w:fill="00B050"/>
            <w:vAlign w:val="center"/>
            <w:hideMark/>
          </w:tcPr>
          <w:p w:rsidR="004646F4" w:rsidRPr="001B1B64" w:rsidRDefault="006D3591">
            <w:pPr>
              <w:rPr>
                <w:rFonts w:ascii="Calibri" w:hAnsi="Calibri"/>
                <w:b/>
                <w:bCs/>
                <w:color w:val="FFFFFF"/>
                <w:sz w:val="22"/>
                <w:szCs w:val="22"/>
              </w:rPr>
            </w:pPr>
            <w:r>
              <w:rPr>
                <w:rFonts w:ascii="Calibri" w:hAnsi="Calibri"/>
                <w:b/>
                <w:bCs/>
                <w:color w:val="FFFFFF"/>
                <w:sz w:val="22"/>
                <w:szCs w:val="22"/>
              </w:rPr>
              <w:t>SODELAVEC</w:t>
            </w:r>
          </w:p>
        </w:tc>
      </w:tr>
      <w:tr w:rsidR="004646F4" w:rsidRPr="001B1B64" w:rsidTr="001B1B64">
        <w:trPr>
          <w:trHeight w:val="340"/>
          <w:jc w:val="center"/>
        </w:trPr>
        <w:tc>
          <w:tcPr>
            <w:tcW w:w="48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Ciljna usmerjenost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Fleksibilnost</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r w:rsidR="004646F4" w:rsidRPr="001B1B64" w:rsidTr="001B1B64">
        <w:trPr>
          <w:trHeight w:val="340"/>
          <w:jc w:val="center"/>
        </w:trPr>
        <w:tc>
          <w:tcPr>
            <w:tcW w:w="4845" w:type="dxa"/>
            <w:tcBorders>
              <w:top w:val="nil"/>
              <w:left w:val="single" w:sz="8" w:space="0" w:color="auto"/>
              <w:bottom w:val="single" w:sz="4"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Komuniciranje in odzivnost</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NP</w:t>
            </w:r>
          </w:p>
        </w:tc>
        <w:tc>
          <w:tcPr>
            <w:tcW w:w="960" w:type="dxa"/>
            <w:tcBorders>
              <w:top w:val="nil"/>
              <w:left w:val="nil"/>
              <w:bottom w:val="single" w:sz="4"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5</w:t>
            </w:r>
          </w:p>
        </w:tc>
      </w:tr>
      <w:tr w:rsidR="004646F4" w:rsidRPr="001B1B64" w:rsidTr="001B1B64">
        <w:trPr>
          <w:trHeight w:val="340"/>
          <w:jc w:val="center"/>
        </w:trPr>
        <w:tc>
          <w:tcPr>
            <w:tcW w:w="4845" w:type="dxa"/>
            <w:tcBorders>
              <w:top w:val="nil"/>
              <w:left w:val="single" w:sz="8" w:space="0" w:color="auto"/>
              <w:bottom w:val="single" w:sz="8" w:space="0" w:color="auto"/>
              <w:right w:val="single" w:sz="4" w:space="0" w:color="auto"/>
            </w:tcBorders>
            <w:shd w:val="clear" w:color="auto" w:fill="auto"/>
            <w:vAlign w:val="center"/>
            <w:hideMark/>
          </w:tcPr>
          <w:p w:rsidR="004646F4" w:rsidRPr="001B1B64" w:rsidRDefault="004646F4">
            <w:pPr>
              <w:rPr>
                <w:rFonts w:ascii="Calibri" w:hAnsi="Calibri"/>
                <w:color w:val="000000"/>
                <w:sz w:val="20"/>
                <w:szCs w:val="20"/>
              </w:rPr>
            </w:pPr>
            <w:r w:rsidRPr="001B1B64">
              <w:rPr>
                <w:rFonts w:ascii="Calibri" w:hAnsi="Calibri"/>
                <w:color w:val="000000"/>
                <w:sz w:val="20"/>
                <w:szCs w:val="20"/>
              </w:rPr>
              <w:t>Sodelovanje in izmenjava informacij</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ZP</w:t>
            </w:r>
          </w:p>
        </w:tc>
        <w:tc>
          <w:tcPr>
            <w:tcW w:w="960" w:type="dxa"/>
            <w:tcBorders>
              <w:top w:val="nil"/>
              <w:left w:val="nil"/>
              <w:bottom w:val="single" w:sz="8" w:space="0" w:color="auto"/>
              <w:right w:val="single" w:sz="4" w:space="0" w:color="auto"/>
            </w:tcBorders>
            <w:shd w:val="clear" w:color="auto" w:fill="auto"/>
            <w:noWrap/>
            <w:vAlign w:val="center"/>
            <w:hideMark/>
          </w:tcPr>
          <w:p w:rsidR="004646F4" w:rsidRPr="001B1B64" w:rsidRDefault="004646F4">
            <w:pPr>
              <w:jc w:val="center"/>
              <w:rPr>
                <w:rFonts w:ascii="Calibri" w:hAnsi="Calibri"/>
                <w:color w:val="000000"/>
                <w:sz w:val="20"/>
                <w:szCs w:val="20"/>
              </w:rPr>
            </w:pPr>
            <w:r w:rsidRPr="001B1B64">
              <w:rPr>
                <w:rFonts w:ascii="Calibri" w:hAnsi="Calibri"/>
                <w:color w:val="000000"/>
                <w:sz w:val="20"/>
                <w:szCs w:val="20"/>
              </w:rPr>
              <w:t>4</w:t>
            </w:r>
          </w:p>
        </w:tc>
      </w:tr>
    </w:tbl>
    <w:p w:rsidR="004646F4" w:rsidRPr="004646F4" w:rsidRDefault="004646F4" w:rsidP="004646F4">
      <w:pPr>
        <w:ind w:left="360"/>
        <w:jc w:val="center"/>
        <w:rPr>
          <w:rFonts w:ascii="Calibri" w:hAnsi="Calibri"/>
          <w:b/>
          <w:color w:val="007E39"/>
          <w:sz w:val="32"/>
          <w:szCs w:val="32"/>
        </w:rPr>
      </w:pPr>
    </w:p>
    <w:p w:rsidR="004646F4" w:rsidRPr="004646F4" w:rsidRDefault="004646F4" w:rsidP="004646F4">
      <w:pPr>
        <w:ind w:left="360"/>
        <w:jc w:val="center"/>
        <w:rPr>
          <w:rFonts w:ascii="Calibri" w:hAnsi="Calibri"/>
          <w:b/>
          <w:color w:val="007E39"/>
          <w:sz w:val="32"/>
          <w:szCs w:val="32"/>
        </w:rPr>
      </w:pPr>
    </w:p>
    <w:p w:rsidR="004646F4" w:rsidRPr="004646F4" w:rsidRDefault="004646F4" w:rsidP="004646F4">
      <w:pPr>
        <w:ind w:left="360"/>
        <w:rPr>
          <w:rFonts w:ascii="Calibri" w:hAnsi="Calibri"/>
          <w:color w:val="000000"/>
        </w:rPr>
      </w:pPr>
    </w:p>
    <w:p w:rsidR="004646F4" w:rsidRDefault="004646F4" w:rsidP="004646F4">
      <w:pPr>
        <w:ind w:left="360"/>
        <w:rPr>
          <w:rFonts w:ascii="Calibri" w:hAnsi="Calibri"/>
          <w:color w:val="000000"/>
          <w:sz w:val="32"/>
          <w:szCs w:val="32"/>
        </w:rPr>
      </w:pPr>
    </w:p>
    <w:p w:rsidR="004646F4" w:rsidRDefault="004646F4" w:rsidP="004646F4">
      <w:pPr>
        <w:ind w:left="360"/>
        <w:rPr>
          <w:rFonts w:ascii="Calibri" w:hAnsi="Calibri"/>
          <w:b/>
          <w:color w:val="000000"/>
        </w:rPr>
      </w:pPr>
    </w:p>
    <w:tbl>
      <w:tblPr>
        <w:tblW w:w="0" w:type="auto"/>
        <w:tblInd w:w="360" w:type="dxa"/>
        <w:tblLook w:val="04A0"/>
      </w:tblPr>
      <w:tblGrid>
        <w:gridCol w:w="8537"/>
      </w:tblGrid>
      <w:tr w:rsidR="00FA72DA" w:rsidRPr="009925FE" w:rsidTr="009925FE">
        <w:tc>
          <w:tcPr>
            <w:tcW w:w="8537" w:type="dxa"/>
          </w:tcPr>
          <w:p w:rsidR="00FA72DA" w:rsidRPr="009925FE" w:rsidRDefault="00FA72DA" w:rsidP="00FA72DA">
            <w:pPr>
              <w:rPr>
                <w:rFonts w:ascii="Calibri" w:hAnsi="Calibri"/>
                <w:b/>
                <w:color w:val="000000"/>
              </w:rPr>
            </w:pPr>
            <w:r w:rsidRPr="009925FE">
              <w:rPr>
                <w:rFonts w:ascii="Calibri" w:hAnsi="Calibri"/>
                <w:b/>
                <w:color w:val="000000"/>
              </w:rPr>
              <w:t>Stopnja pomembnosti:</w:t>
            </w:r>
          </w:p>
          <w:p w:rsidR="00FA72DA" w:rsidRPr="009925FE" w:rsidRDefault="00FA72DA" w:rsidP="009925FE">
            <w:pPr>
              <w:ind w:left="360"/>
              <w:rPr>
                <w:rFonts w:ascii="Calibri" w:hAnsi="Calibri"/>
                <w:color w:val="000000"/>
              </w:rPr>
            </w:pPr>
            <w:r w:rsidRPr="009925FE">
              <w:rPr>
                <w:rFonts w:ascii="Calibri" w:hAnsi="Calibri"/>
                <w:color w:val="000000"/>
              </w:rPr>
              <w:t>ZP = zelo pomembna kompetenca</w:t>
            </w:r>
          </w:p>
          <w:p w:rsidR="00FA72DA" w:rsidRPr="009925FE" w:rsidRDefault="00FA72DA" w:rsidP="009925FE">
            <w:pPr>
              <w:ind w:left="360"/>
              <w:rPr>
                <w:rFonts w:ascii="Calibri" w:hAnsi="Calibri"/>
                <w:color w:val="000000"/>
              </w:rPr>
            </w:pPr>
            <w:r w:rsidRPr="009925FE">
              <w:rPr>
                <w:rFonts w:ascii="Calibri" w:hAnsi="Calibri"/>
                <w:color w:val="000000"/>
              </w:rPr>
              <w:t>NP = Najbolj pomembna kompetenca</w:t>
            </w:r>
          </w:p>
          <w:p w:rsidR="00FA72DA" w:rsidRPr="009925FE" w:rsidRDefault="00FA72DA" w:rsidP="009925FE">
            <w:pPr>
              <w:ind w:left="360"/>
              <w:rPr>
                <w:rFonts w:ascii="Calibri" w:hAnsi="Calibri"/>
                <w:color w:val="000000"/>
              </w:rPr>
            </w:pPr>
          </w:p>
          <w:p w:rsidR="00FA72DA" w:rsidRPr="009925FE" w:rsidRDefault="00FA72DA" w:rsidP="00FA72DA">
            <w:pPr>
              <w:rPr>
                <w:rFonts w:ascii="Calibri" w:hAnsi="Calibri"/>
                <w:color w:val="000000"/>
              </w:rPr>
            </w:pPr>
            <w:r w:rsidRPr="009925FE">
              <w:rPr>
                <w:rFonts w:ascii="Calibri" w:hAnsi="Calibri"/>
                <w:color w:val="000000"/>
              </w:rPr>
              <w:t>Stopnja pomembnosti določa prioritete pri razvoju kompetenc in predstavlja utež ocene kompetence, če se uporabljajo tudi v namene nagrajevanja.</w:t>
            </w:r>
          </w:p>
          <w:p w:rsidR="00FA72DA" w:rsidRPr="009925FE" w:rsidRDefault="00FA72DA" w:rsidP="00FA72DA">
            <w:pPr>
              <w:rPr>
                <w:rFonts w:ascii="Calibri" w:hAnsi="Calibri"/>
                <w:color w:val="000000"/>
              </w:rPr>
            </w:pPr>
          </w:p>
          <w:p w:rsidR="00FA72DA" w:rsidRPr="009925FE" w:rsidRDefault="00FA72DA" w:rsidP="00FA72DA">
            <w:pPr>
              <w:rPr>
                <w:rFonts w:ascii="Calibri" w:hAnsi="Calibri"/>
                <w:b/>
                <w:color w:val="000000"/>
              </w:rPr>
            </w:pPr>
          </w:p>
        </w:tc>
      </w:tr>
      <w:tr w:rsidR="00FA72DA" w:rsidRPr="009925FE" w:rsidTr="009925FE">
        <w:tc>
          <w:tcPr>
            <w:tcW w:w="8537" w:type="dxa"/>
          </w:tcPr>
          <w:p w:rsidR="00FA72DA" w:rsidRPr="009925FE" w:rsidRDefault="00FA72DA" w:rsidP="00FA72DA">
            <w:pPr>
              <w:rPr>
                <w:rFonts w:ascii="Calibri" w:hAnsi="Calibri"/>
                <w:b/>
                <w:color w:val="000000"/>
              </w:rPr>
            </w:pPr>
            <w:r w:rsidRPr="009925FE">
              <w:rPr>
                <w:rFonts w:ascii="Calibri" w:hAnsi="Calibri"/>
                <w:b/>
                <w:color w:val="000000"/>
              </w:rPr>
              <w:t>Zahtevana razvitost</w:t>
            </w:r>
          </w:p>
          <w:p w:rsidR="00FA72DA" w:rsidRPr="009925FE" w:rsidRDefault="00FA72DA" w:rsidP="00FA72DA">
            <w:pPr>
              <w:rPr>
                <w:rFonts w:ascii="Calibri" w:hAnsi="Calibri"/>
                <w:color w:val="000000"/>
              </w:rPr>
            </w:pPr>
            <w:r w:rsidRPr="009925FE">
              <w:rPr>
                <w:rFonts w:ascii="Calibri" w:hAnsi="Calibri"/>
                <w:color w:val="000000"/>
              </w:rPr>
              <w:t>Predstavlja zahtevane standarde v</w:t>
            </w:r>
            <w:r w:rsidR="00921B6F">
              <w:rPr>
                <w:rFonts w:ascii="Calibri" w:hAnsi="Calibri"/>
                <w:color w:val="000000"/>
              </w:rPr>
              <w:t xml:space="preserve"> podjetju</w:t>
            </w:r>
            <w:r w:rsidRPr="009925FE">
              <w:rPr>
                <w:rFonts w:ascii="Calibri" w:hAnsi="Calibri"/>
                <w:color w:val="000000"/>
              </w:rPr>
              <w:t>. Zahtevana stopnja razvitosti je stopnja razvitosti posamezne kompetence, ki jo morajo doseči vsi zaposleni.</w:t>
            </w:r>
            <w:r w:rsidRPr="009925FE">
              <w:rPr>
                <w:rFonts w:ascii="Calibri" w:hAnsi="Calibri"/>
                <w:b/>
                <w:color w:val="000000"/>
              </w:rPr>
              <w:t xml:space="preserve"> </w:t>
            </w:r>
            <w:r w:rsidR="00344456" w:rsidRPr="009925FE">
              <w:rPr>
                <w:rFonts w:ascii="Calibri" w:hAnsi="Calibri"/>
                <w:color w:val="000000"/>
              </w:rPr>
              <w:t>Kompetenca je lahko razvita na lestvici od 1 (ni razvita) do 6 (izredno razvita):</w:t>
            </w:r>
          </w:p>
          <w:p w:rsidR="00A428C1" w:rsidRPr="009925FE" w:rsidRDefault="00A428C1" w:rsidP="00FA72DA">
            <w:pPr>
              <w:rPr>
                <w:rFonts w:ascii="Calibri" w:hAnsi="Calibri"/>
                <w:color w:val="000000"/>
              </w:rPr>
            </w:pPr>
          </w:p>
          <w:p w:rsidR="00344456" w:rsidRPr="009925FE" w:rsidRDefault="00344456" w:rsidP="00FA72DA">
            <w:pPr>
              <w:rPr>
                <w:rFonts w:ascii="Calibri" w:hAnsi="Calibri"/>
                <w:color w:val="000000"/>
              </w:rPr>
            </w:pPr>
            <w:r w:rsidRPr="009925FE">
              <w:rPr>
                <w:rFonts w:ascii="Calibri" w:hAnsi="Calibri"/>
                <w:color w:val="000000"/>
              </w:rPr>
              <w:t>1</w:t>
            </w:r>
            <w:r w:rsidR="00A428C1" w:rsidRPr="009925FE">
              <w:rPr>
                <w:rFonts w:ascii="Calibri" w:hAnsi="Calibri"/>
                <w:color w:val="000000"/>
              </w:rPr>
              <w:t xml:space="preserve"> </w:t>
            </w:r>
            <w:r w:rsidRPr="009925FE">
              <w:rPr>
                <w:rFonts w:ascii="Calibri" w:hAnsi="Calibri"/>
                <w:color w:val="000000"/>
              </w:rPr>
              <w:t xml:space="preserve"> Kompetenca ni razvita oz. ni izražena.</w:t>
            </w:r>
          </w:p>
          <w:p w:rsidR="00344456" w:rsidRPr="009925FE" w:rsidRDefault="00344456" w:rsidP="00FA72DA">
            <w:pPr>
              <w:rPr>
                <w:rFonts w:ascii="Calibri" w:hAnsi="Calibri"/>
                <w:color w:val="000000"/>
              </w:rPr>
            </w:pPr>
            <w:r w:rsidRPr="009925FE">
              <w:rPr>
                <w:rFonts w:ascii="Calibri" w:hAnsi="Calibri"/>
                <w:color w:val="000000"/>
              </w:rPr>
              <w:t>2</w:t>
            </w:r>
            <w:r w:rsidR="00A428C1" w:rsidRPr="009925FE">
              <w:rPr>
                <w:rFonts w:ascii="Calibri" w:hAnsi="Calibri"/>
                <w:color w:val="000000"/>
              </w:rPr>
              <w:t xml:space="preserve"> </w:t>
            </w:r>
            <w:r w:rsidRPr="009925FE">
              <w:rPr>
                <w:rFonts w:ascii="Calibri" w:hAnsi="Calibri"/>
                <w:color w:val="000000"/>
              </w:rPr>
              <w:t xml:space="preserve"> Kompetenca je </w:t>
            </w:r>
            <w:r w:rsidR="00A428C1" w:rsidRPr="009925FE">
              <w:rPr>
                <w:rFonts w:ascii="Calibri" w:hAnsi="Calibri"/>
                <w:color w:val="000000"/>
              </w:rPr>
              <w:t>malo</w:t>
            </w:r>
            <w:r w:rsidRPr="009925FE">
              <w:rPr>
                <w:rFonts w:ascii="Calibri" w:hAnsi="Calibri"/>
                <w:color w:val="000000"/>
              </w:rPr>
              <w:t xml:space="preserve"> razvita</w:t>
            </w:r>
            <w:r w:rsidR="00A428C1" w:rsidRPr="009925FE">
              <w:rPr>
                <w:rFonts w:ascii="Calibri" w:hAnsi="Calibri"/>
                <w:color w:val="000000"/>
              </w:rPr>
              <w:t xml:space="preserve"> oz. slabo i</w:t>
            </w:r>
            <w:r w:rsidRPr="009925FE">
              <w:rPr>
                <w:rFonts w:ascii="Calibri" w:hAnsi="Calibri"/>
                <w:color w:val="000000"/>
              </w:rPr>
              <w:t>zražena.</w:t>
            </w:r>
          </w:p>
          <w:p w:rsidR="00FA72DA" w:rsidRPr="009925FE" w:rsidRDefault="00A428C1" w:rsidP="00A428C1">
            <w:pPr>
              <w:rPr>
                <w:rFonts w:ascii="Calibri" w:hAnsi="Calibri"/>
                <w:color w:val="000000"/>
              </w:rPr>
            </w:pPr>
            <w:r w:rsidRPr="009925FE">
              <w:rPr>
                <w:rFonts w:ascii="Calibri" w:hAnsi="Calibri"/>
                <w:color w:val="000000"/>
              </w:rPr>
              <w:t>3  Kompetenca je povprečno razvita oz. izražena.</w:t>
            </w:r>
          </w:p>
          <w:p w:rsidR="00A428C1" w:rsidRPr="009925FE" w:rsidRDefault="00A428C1" w:rsidP="00A428C1">
            <w:pPr>
              <w:rPr>
                <w:rFonts w:ascii="Calibri" w:hAnsi="Calibri"/>
                <w:color w:val="000000"/>
              </w:rPr>
            </w:pPr>
            <w:r w:rsidRPr="009925FE">
              <w:rPr>
                <w:rFonts w:ascii="Calibri" w:hAnsi="Calibri"/>
                <w:color w:val="000000"/>
              </w:rPr>
              <w:t>4  Kompetenca je dobro razvita oz. izražena.</w:t>
            </w:r>
          </w:p>
          <w:p w:rsidR="00A428C1" w:rsidRPr="009925FE" w:rsidRDefault="00A428C1" w:rsidP="00A428C1">
            <w:pPr>
              <w:rPr>
                <w:rFonts w:ascii="Calibri" w:hAnsi="Calibri"/>
                <w:color w:val="000000"/>
              </w:rPr>
            </w:pPr>
            <w:r w:rsidRPr="009925FE">
              <w:rPr>
                <w:rFonts w:ascii="Calibri" w:hAnsi="Calibri"/>
                <w:color w:val="000000"/>
              </w:rPr>
              <w:t>5  Kompetenca je zelo dobro razvita oz. izražena.</w:t>
            </w:r>
          </w:p>
          <w:p w:rsidR="00A428C1" w:rsidRPr="009925FE" w:rsidRDefault="00A428C1" w:rsidP="00A428C1">
            <w:pPr>
              <w:rPr>
                <w:rFonts w:ascii="Calibri" w:hAnsi="Calibri"/>
                <w:b/>
                <w:color w:val="000000"/>
              </w:rPr>
            </w:pPr>
            <w:r w:rsidRPr="009925FE">
              <w:rPr>
                <w:rFonts w:ascii="Calibri" w:hAnsi="Calibri"/>
                <w:color w:val="000000"/>
              </w:rPr>
              <w:t>6  Kompetenca je odlično, izredno razvita oz. izražena.</w:t>
            </w:r>
          </w:p>
        </w:tc>
      </w:tr>
      <w:tr w:rsidR="00A428C1" w:rsidRPr="009925FE" w:rsidTr="009925FE">
        <w:tc>
          <w:tcPr>
            <w:tcW w:w="8537" w:type="dxa"/>
          </w:tcPr>
          <w:p w:rsidR="00A428C1" w:rsidRPr="009925FE" w:rsidRDefault="00A428C1" w:rsidP="00FA72DA">
            <w:pPr>
              <w:rPr>
                <w:rFonts w:ascii="Calibri" w:hAnsi="Calibri"/>
                <w:b/>
                <w:color w:val="000000"/>
              </w:rPr>
            </w:pPr>
          </w:p>
        </w:tc>
      </w:tr>
    </w:tbl>
    <w:p w:rsidR="00CE2D0A" w:rsidRDefault="00CE2D0A" w:rsidP="004646F4">
      <w:pPr>
        <w:ind w:left="360"/>
        <w:rPr>
          <w:rFonts w:ascii="Calibri" w:hAnsi="Calibri"/>
          <w:b/>
          <w:color w:val="000000"/>
        </w:rPr>
      </w:pPr>
    </w:p>
    <w:p w:rsidR="00CE2D0A" w:rsidRPr="004646F4" w:rsidRDefault="00CE2D0A" w:rsidP="004646F4">
      <w:pPr>
        <w:ind w:left="360"/>
        <w:rPr>
          <w:rFonts w:ascii="Calibri" w:hAnsi="Calibri"/>
          <w:b/>
          <w:color w:val="000000"/>
        </w:rPr>
      </w:pPr>
      <w:r>
        <w:rPr>
          <w:rFonts w:ascii="Calibri" w:hAnsi="Calibri"/>
          <w:b/>
          <w:color w:val="000000"/>
        </w:rPr>
        <w:br w:type="page"/>
      </w:r>
    </w:p>
    <w:tbl>
      <w:tblPr>
        <w:tblW w:w="9426" w:type="dxa"/>
        <w:tblInd w:w="212" w:type="dxa"/>
        <w:tblCellMar>
          <w:left w:w="70" w:type="dxa"/>
          <w:right w:w="70" w:type="dxa"/>
        </w:tblCellMar>
        <w:tblLook w:val="04A0"/>
      </w:tblPr>
      <w:tblGrid>
        <w:gridCol w:w="9426"/>
      </w:tblGrid>
      <w:tr w:rsidR="00CE2D0A" w:rsidTr="00CE2D0A">
        <w:trPr>
          <w:trHeight w:val="300"/>
        </w:trPr>
        <w:tc>
          <w:tcPr>
            <w:tcW w:w="9426" w:type="dxa"/>
            <w:tcBorders>
              <w:top w:val="nil"/>
              <w:left w:val="nil"/>
              <w:bottom w:val="nil"/>
              <w:right w:val="nil"/>
            </w:tcBorders>
            <w:shd w:val="clear" w:color="000000" w:fill="FFFFFF"/>
            <w:noWrap/>
            <w:vAlign w:val="bottom"/>
            <w:hideMark/>
          </w:tcPr>
          <w:tbl>
            <w:tblPr>
              <w:tblW w:w="9286" w:type="dxa"/>
              <w:tblCellMar>
                <w:left w:w="70" w:type="dxa"/>
                <w:right w:w="70" w:type="dxa"/>
              </w:tblCellMar>
              <w:tblLook w:val="04A0"/>
            </w:tblPr>
            <w:tblGrid>
              <w:gridCol w:w="9286"/>
            </w:tblGrid>
            <w:tr w:rsidR="00CE2D0A" w:rsidTr="00CE2D0A">
              <w:trPr>
                <w:trHeight w:val="300"/>
              </w:trPr>
              <w:tc>
                <w:tcPr>
                  <w:tcW w:w="9286" w:type="dxa"/>
                  <w:tcBorders>
                    <w:top w:val="nil"/>
                    <w:left w:val="nil"/>
                    <w:bottom w:val="nil"/>
                    <w:right w:val="nil"/>
                  </w:tcBorders>
                  <w:shd w:val="clear" w:color="000000" w:fill="FFFFFF"/>
                  <w:noWrap/>
                  <w:vAlign w:val="bottom"/>
                  <w:hideMark/>
                </w:tcPr>
                <w:p w:rsidR="002355F8" w:rsidRDefault="00CE2D0A">
                  <w:pPr>
                    <w:rPr>
                      <w:rFonts w:ascii="Calibri" w:hAnsi="Calibri"/>
                      <w:b/>
                      <w:color w:val="007E39"/>
                      <w:sz w:val="36"/>
                      <w:szCs w:val="36"/>
                    </w:rPr>
                  </w:pPr>
                  <w:r>
                    <w:lastRenderedPageBreak/>
                    <w:br w:type="page"/>
                  </w:r>
                  <w:r w:rsidR="006D3591">
                    <w:rPr>
                      <w:rFonts w:ascii="Calibri" w:hAnsi="Calibri"/>
                      <w:b/>
                      <w:color w:val="007E39"/>
                      <w:sz w:val="36"/>
                      <w:szCs w:val="36"/>
                    </w:rPr>
                    <w:t xml:space="preserve">PRIMER </w:t>
                  </w:r>
                  <w:r w:rsidR="002355F8">
                    <w:rPr>
                      <w:rFonts w:ascii="Calibri" w:hAnsi="Calibri"/>
                      <w:b/>
                      <w:color w:val="007E39"/>
                      <w:sz w:val="36"/>
                      <w:szCs w:val="36"/>
                    </w:rPr>
                    <w:t>UPORABE KOMPETENČNEGA MODELA:</w:t>
                  </w:r>
                </w:p>
                <w:p w:rsidR="00CE2D0A" w:rsidRPr="00CE2D0A" w:rsidRDefault="00CE2D0A">
                  <w:pPr>
                    <w:rPr>
                      <w:rFonts w:ascii="Calibri" w:hAnsi="Calibri"/>
                      <w:b/>
                      <w:bCs/>
                      <w:color w:val="003366"/>
                      <w:sz w:val="28"/>
                      <w:szCs w:val="28"/>
                    </w:rPr>
                  </w:pPr>
                  <w:r w:rsidRPr="00CE2D0A">
                    <w:rPr>
                      <w:rFonts w:ascii="Calibri" w:hAnsi="Calibri"/>
                      <w:b/>
                      <w:bCs/>
                      <w:color w:val="007E39"/>
                      <w:sz w:val="28"/>
                      <w:szCs w:val="28"/>
                    </w:rPr>
                    <w:t xml:space="preserve">Optimalen potek ocenjevanja razvitosti kompetenc </w:t>
                  </w:r>
                </w:p>
                <w:p w:rsidR="00CE2D0A" w:rsidRPr="00CE2D0A" w:rsidRDefault="00CE2D0A" w:rsidP="00CE2D0A">
                  <w:pPr>
                    <w:rPr>
                      <w:rFonts w:ascii="Calibri" w:hAnsi="Calibri"/>
                      <w:b/>
                      <w:bCs/>
                      <w:color w:val="000000"/>
                      <w:sz w:val="22"/>
                      <w:szCs w:val="22"/>
                    </w:rPr>
                  </w:pPr>
                </w:p>
              </w:tc>
            </w:tr>
            <w:tr w:rsidR="00CE2D0A" w:rsidTr="00CE2D0A">
              <w:trPr>
                <w:trHeight w:val="300"/>
              </w:trPr>
              <w:tc>
                <w:tcPr>
                  <w:tcW w:w="9286" w:type="dxa"/>
                  <w:tcBorders>
                    <w:top w:val="nil"/>
                    <w:left w:val="nil"/>
                    <w:bottom w:val="nil"/>
                    <w:right w:val="nil"/>
                  </w:tcBorders>
                  <w:shd w:val="clear" w:color="000000" w:fill="FFFFFF"/>
                  <w:noWrap/>
                  <w:vAlign w:val="bottom"/>
                  <w:hideMark/>
                </w:tcPr>
                <w:p w:rsidR="00CE2D0A" w:rsidRDefault="00CE2D0A">
                  <w:pPr>
                    <w:rPr>
                      <w:rFonts w:ascii="Calibri" w:hAnsi="Calibri"/>
                      <w:b/>
                      <w:bCs/>
                      <w:color w:val="003366"/>
                      <w:sz w:val="22"/>
                      <w:szCs w:val="22"/>
                    </w:rPr>
                  </w:pPr>
                </w:p>
              </w:tc>
            </w:tr>
            <w:tr w:rsidR="00CE2D0A" w:rsidRPr="00CE2D0A" w:rsidTr="00CE2D0A">
              <w:trPr>
                <w:trHeight w:val="1305"/>
              </w:trPr>
              <w:tc>
                <w:tcPr>
                  <w:tcW w:w="9286" w:type="dxa"/>
                  <w:tcBorders>
                    <w:top w:val="nil"/>
                    <w:left w:val="nil"/>
                    <w:bottom w:val="nil"/>
                    <w:right w:val="nil"/>
                  </w:tcBorders>
                  <w:shd w:val="clear" w:color="000000" w:fill="FFFFFF"/>
                  <w:hideMark/>
                </w:tcPr>
                <w:p w:rsidR="00CE2D0A" w:rsidRPr="00CE2D0A" w:rsidRDefault="00CE2D0A" w:rsidP="00E349B9">
                  <w:pPr>
                    <w:rPr>
                      <w:rFonts w:ascii="Calibri" w:hAnsi="Calibri"/>
                      <w:b/>
                      <w:bCs/>
                      <w:color w:val="000000"/>
                    </w:rPr>
                  </w:pPr>
                  <w:r w:rsidRPr="00CE2D0A">
                    <w:rPr>
                      <w:rFonts w:ascii="Calibri" w:hAnsi="Calibri"/>
                      <w:b/>
                      <w:bCs/>
                      <w:color w:val="000000"/>
                    </w:rPr>
                    <w:t>Vsak sistem razvoja kompetenc je odlično orodje vodenja le, če ga vodja učinkovito izvaja. Po nekaterih raziskavah je učinkovitost v več kot 70</w:t>
                  </w:r>
                  <w:r w:rsidR="009F0545">
                    <w:rPr>
                      <w:rFonts w:ascii="Calibri" w:hAnsi="Calibri"/>
                      <w:b/>
                      <w:bCs/>
                      <w:color w:val="000000"/>
                    </w:rPr>
                    <w:t xml:space="preserve"> </w:t>
                  </w:r>
                  <w:r w:rsidRPr="00CE2D0A">
                    <w:rPr>
                      <w:rFonts w:ascii="Calibri" w:hAnsi="Calibri"/>
                      <w:b/>
                      <w:bCs/>
                      <w:color w:val="000000"/>
                    </w:rPr>
                    <w:t>% odvisna od načina izvedbe! Pri tem so najbolj pomembni odnos vodje do zaposlenih, način predstavitve sistema kompetenc in ocenjevanja, način izvedbe razvojnega pogovora.</w:t>
                  </w:r>
                </w:p>
              </w:tc>
            </w:tr>
            <w:tr w:rsidR="00CE2D0A" w:rsidRPr="00CE2D0A" w:rsidTr="00CE2D0A">
              <w:trPr>
                <w:trHeight w:val="900"/>
              </w:trPr>
              <w:tc>
                <w:tcPr>
                  <w:tcW w:w="9286" w:type="dxa"/>
                  <w:tcBorders>
                    <w:top w:val="nil"/>
                    <w:left w:val="nil"/>
                    <w:bottom w:val="nil"/>
                    <w:right w:val="nil"/>
                  </w:tcBorders>
                  <w:shd w:val="clear" w:color="000000" w:fill="FFFFFF"/>
                  <w:vAlign w:val="bottom"/>
                  <w:hideMark/>
                </w:tcPr>
                <w:p w:rsidR="00CE2D0A" w:rsidRPr="00CE2D0A" w:rsidRDefault="00CE2D0A" w:rsidP="00CE2D0A">
                  <w:pPr>
                    <w:rPr>
                      <w:rFonts w:ascii="Calibri" w:hAnsi="Calibri"/>
                      <w:color w:val="000000"/>
                    </w:rPr>
                  </w:pPr>
                  <w:r w:rsidRPr="00CE2D0A">
                    <w:rPr>
                      <w:rFonts w:ascii="Calibri" w:hAnsi="Calibri"/>
                      <w:color w:val="000000"/>
                    </w:rPr>
                    <w:t xml:space="preserve">1. Zaposlene seznanite s kompetencami na skupnem sestanku. Zaposleni naj imajo dostop do kataloga kompetenc in do </w:t>
                  </w:r>
                  <w:proofErr w:type="spellStart"/>
                  <w:r w:rsidRPr="00CE2D0A">
                    <w:rPr>
                      <w:rFonts w:ascii="Calibri" w:hAnsi="Calibri"/>
                      <w:color w:val="000000"/>
                    </w:rPr>
                    <w:t>kompetenčnega</w:t>
                  </w:r>
                  <w:proofErr w:type="spellEnd"/>
                  <w:r w:rsidRPr="00CE2D0A">
                    <w:rPr>
                      <w:rFonts w:ascii="Calibri" w:hAnsi="Calibri"/>
                      <w:color w:val="000000"/>
                    </w:rPr>
                    <w:t xml:space="preserve"> profila za njihovo delovno mesto. Seznanite jih s potekom ocenjevanja in ocenjevalnimi obdobji.</w:t>
                  </w:r>
                </w:p>
                <w:p w:rsidR="00CE2D0A" w:rsidRPr="00CE2D0A" w:rsidRDefault="00CE2D0A" w:rsidP="00CE2D0A">
                  <w:pPr>
                    <w:rPr>
                      <w:rFonts w:ascii="Calibri" w:hAnsi="Calibri"/>
                      <w:color w:val="000000"/>
                    </w:rPr>
                  </w:pPr>
                </w:p>
              </w:tc>
            </w:tr>
            <w:tr w:rsidR="00CE2D0A" w:rsidRPr="00CE2D0A" w:rsidTr="00CE2D0A">
              <w:trPr>
                <w:trHeight w:val="1020"/>
              </w:trPr>
              <w:tc>
                <w:tcPr>
                  <w:tcW w:w="9286" w:type="dxa"/>
                  <w:tcBorders>
                    <w:top w:val="nil"/>
                    <w:left w:val="nil"/>
                    <w:bottom w:val="nil"/>
                    <w:right w:val="nil"/>
                  </w:tcBorders>
                  <w:shd w:val="clear" w:color="000000" w:fill="FFFFFF"/>
                  <w:vAlign w:val="bottom"/>
                  <w:hideMark/>
                </w:tcPr>
                <w:p w:rsidR="00CE2D0A" w:rsidRPr="00CE2D0A" w:rsidRDefault="00CE2D0A">
                  <w:pPr>
                    <w:rPr>
                      <w:rFonts w:ascii="Calibri" w:hAnsi="Calibri"/>
                      <w:color w:val="000000"/>
                    </w:rPr>
                  </w:pPr>
                  <w:r w:rsidRPr="00CE2D0A">
                    <w:rPr>
                      <w:rFonts w:ascii="Calibri" w:hAnsi="Calibri"/>
                      <w:color w:val="000000"/>
                    </w:rPr>
                    <w:t>2. Pred ocenjevanjem jih prosite, naj se vsakdo sam zase oceni glede na kompetence. Samoocena vaših zaposlenih je za vas dragocen podatek o tem, kje se vaše mnenje in mnenje zaposlenega razhaja. Na ta način boste pridobili tudi pomembne informacije o tem, kako se zaposleni vidi, kakšno samopodobo ima.</w:t>
                  </w:r>
                </w:p>
                <w:p w:rsidR="00CE2D0A" w:rsidRPr="00CE2D0A" w:rsidRDefault="00CE2D0A">
                  <w:pPr>
                    <w:rPr>
                      <w:rFonts w:ascii="Calibri" w:hAnsi="Calibri"/>
                      <w:color w:val="000000"/>
                    </w:rPr>
                  </w:pPr>
                </w:p>
              </w:tc>
            </w:tr>
            <w:tr w:rsidR="00CE2D0A" w:rsidRPr="00CE2D0A" w:rsidTr="00CE2D0A">
              <w:trPr>
                <w:trHeight w:val="1320"/>
              </w:trPr>
              <w:tc>
                <w:tcPr>
                  <w:tcW w:w="9286" w:type="dxa"/>
                  <w:tcBorders>
                    <w:top w:val="nil"/>
                    <w:left w:val="nil"/>
                    <w:bottom w:val="nil"/>
                    <w:right w:val="nil"/>
                  </w:tcBorders>
                  <w:shd w:val="clear" w:color="000000" w:fill="FFFFFF"/>
                  <w:vAlign w:val="bottom"/>
                  <w:hideMark/>
                </w:tcPr>
                <w:p w:rsidR="00CE2D0A" w:rsidRPr="00CE2D0A" w:rsidRDefault="00CE2D0A">
                  <w:pPr>
                    <w:rPr>
                      <w:rFonts w:ascii="Calibri" w:hAnsi="Calibri"/>
                      <w:color w:val="000000"/>
                    </w:rPr>
                  </w:pPr>
                  <w:r w:rsidRPr="00CE2D0A">
                    <w:rPr>
                      <w:rFonts w:ascii="Calibri" w:hAnsi="Calibri"/>
                      <w:color w:val="000000"/>
                    </w:rPr>
                    <w:t xml:space="preserve">3. Ocenite svoje zaposlene. </w:t>
                  </w:r>
                  <w:r w:rsidR="00970BE9">
                    <w:rPr>
                      <w:rFonts w:ascii="Calibri" w:hAnsi="Calibri"/>
                      <w:color w:val="000000"/>
                    </w:rPr>
                    <w:t>P</w:t>
                  </w:r>
                  <w:r w:rsidRPr="00CE2D0A">
                    <w:rPr>
                      <w:rFonts w:ascii="Calibri" w:hAnsi="Calibri"/>
                      <w:color w:val="000000"/>
                    </w:rPr>
                    <w:t xml:space="preserve">osamezne opazke </w:t>
                  </w:r>
                  <w:r w:rsidR="00970BE9">
                    <w:rPr>
                      <w:rFonts w:ascii="Calibri" w:hAnsi="Calibri"/>
                      <w:color w:val="000000"/>
                    </w:rPr>
                    <w:t xml:space="preserve">si </w:t>
                  </w:r>
                  <w:r w:rsidRPr="00CE2D0A">
                    <w:rPr>
                      <w:rFonts w:ascii="Calibri" w:hAnsi="Calibri"/>
                      <w:color w:val="000000"/>
                    </w:rPr>
                    <w:t>beležite že v času ocenjevalnega obdobja. Ta metoda se imenuje beleženje kritičnih ali izrednih dogodkov. Pomembna je zato, ker smo pri ocenjevanju nagnjeni k ocenjevanju glede na dogodke, ki so se zgodili tik pred ocenjevanjem in tako ne zajamemo celotnega ocenjevalnega obdobja.</w:t>
                  </w:r>
                </w:p>
                <w:p w:rsidR="00CE2D0A" w:rsidRPr="00CE2D0A" w:rsidRDefault="00CE2D0A">
                  <w:pPr>
                    <w:rPr>
                      <w:rFonts w:ascii="Calibri" w:hAnsi="Calibri"/>
                      <w:color w:val="000000"/>
                    </w:rPr>
                  </w:pPr>
                </w:p>
              </w:tc>
            </w:tr>
            <w:tr w:rsidR="00CE2D0A" w:rsidRPr="00CE2D0A" w:rsidTr="00CE2D0A">
              <w:trPr>
                <w:trHeight w:val="900"/>
              </w:trPr>
              <w:tc>
                <w:tcPr>
                  <w:tcW w:w="9286" w:type="dxa"/>
                  <w:tcBorders>
                    <w:top w:val="nil"/>
                    <w:left w:val="nil"/>
                    <w:bottom w:val="nil"/>
                    <w:right w:val="nil"/>
                  </w:tcBorders>
                  <w:shd w:val="clear" w:color="000000" w:fill="FFFFFF"/>
                  <w:vAlign w:val="bottom"/>
                  <w:hideMark/>
                </w:tcPr>
                <w:p w:rsidR="00CE2D0A" w:rsidRPr="00CE2D0A" w:rsidRDefault="00CE2D0A">
                  <w:pPr>
                    <w:rPr>
                      <w:rFonts w:ascii="Calibri" w:hAnsi="Calibri"/>
                      <w:color w:val="000000"/>
                    </w:rPr>
                  </w:pPr>
                  <w:r w:rsidRPr="00CE2D0A">
                    <w:rPr>
                      <w:rFonts w:ascii="Calibri" w:hAnsi="Calibri"/>
                      <w:color w:val="000000"/>
                    </w:rPr>
                    <w:t xml:space="preserve">4. Ko ste zaposlene ocenili, vsakega posebej povabite na razvojni pogovor. Razvojni pogovor je ključni element ocenjevanja, saj le z utemeljeno pojasnitvijo naše ocene lahko pričakujemo spremembo vedenja v prihodnjem obdobju. </w:t>
                  </w:r>
                </w:p>
                <w:p w:rsidR="00CE2D0A" w:rsidRPr="00CE2D0A" w:rsidRDefault="00CE2D0A">
                  <w:pPr>
                    <w:rPr>
                      <w:rFonts w:ascii="Calibri" w:hAnsi="Calibri"/>
                      <w:color w:val="000000"/>
                    </w:rPr>
                  </w:pPr>
                </w:p>
              </w:tc>
            </w:tr>
            <w:tr w:rsidR="00CE2D0A" w:rsidRPr="00CE2D0A" w:rsidTr="00CE2D0A">
              <w:trPr>
                <w:trHeight w:val="675"/>
              </w:trPr>
              <w:tc>
                <w:tcPr>
                  <w:tcW w:w="9286" w:type="dxa"/>
                  <w:tcBorders>
                    <w:top w:val="nil"/>
                    <w:left w:val="nil"/>
                    <w:bottom w:val="nil"/>
                    <w:right w:val="nil"/>
                  </w:tcBorders>
                  <w:shd w:val="clear" w:color="000000" w:fill="FFFFFF"/>
                  <w:vAlign w:val="bottom"/>
                  <w:hideMark/>
                </w:tcPr>
                <w:p w:rsidR="00CE2D0A" w:rsidRPr="00CE2D0A" w:rsidRDefault="00E349B9">
                  <w:pPr>
                    <w:rPr>
                      <w:rFonts w:ascii="Calibri" w:hAnsi="Calibri"/>
                      <w:color w:val="000000"/>
                    </w:rPr>
                  </w:pPr>
                  <w:r>
                    <w:rPr>
                      <w:rFonts w:ascii="Calibri" w:hAnsi="Calibri"/>
                      <w:color w:val="000000"/>
                    </w:rPr>
                    <w:t xml:space="preserve">5. Na </w:t>
                  </w:r>
                  <w:r w:rsidR="00CE2D0A" w:rsidRPr="00CE2D0A">
                    <w:rPr>
                      <w:rFonts w:ascii="Calibri" w:hAnsi="Calibri"/>
                      <w:color w:val="000000"/>
                    </w:rPr>
                    <w:t>pogovoru primerjajte samooceno zaposlenega in vašo oceno. Pogovorite se o razlikah, svojo oceno utemeljite s konkretnimi primeri vedenja. Jasno povejte, kakšne spremembe vedenja pričakujete.</w:t>
                  </w:r>
                </w:p>
                <w:p w:rsidR="00CE2D0A" w:rsidRPr="00CE2D0A" w:rsidRDefault="00CE2D0A">
                  <w:pPr>
                    <w:rPr>
                      <w:rFonts w:ascii="Calibri" w:hAnsi="Calibri"/>
                      <w:color w:val="000000"/>
                    </w:rPr>
                  </w:pPr>
                </w:p>
              </w:tc>
            </w:tr>
            <w:tr w:rsidR="00CE2D0A" w:rsidRPr="00CE2D0A" w:rsidTr="00CE2D0A">
              <w:trPr>
                <w:trHeight w:val="900"/>
              </w:trPr>
              <w:tc>
                <w:tcPr>
                  <w:tcW w:w="9286" w:type="dxa"/>
                  <w:tcBorders>
                    <w:top w:val="nil"/>
                    <w:left w:val="nil"/>
                    <w:bottom w:val="nil"/>
                    <w:right w:val="nil"/>
                  </w:tcBorders>
                  <w:shd w:val="clear" w:color="000000" w:fill="FFFFFF"/>
                  <w:vAlign w:val="bottom"/>
                  <w:hideMark/>
                </w:tcPr>
                <w:p w:rsidR="00CE2D0A" w:rsidRPr="00CE2D0A" w:rsidRDefault="00E349B9">
                  <w:pPr>
                    <w:rPr>
                      <w:rFonts w:ascii="Calibri" w:hAnsi="Calibri"/>
                      <w:color w:val="000000"/>
                    </w:rPr>
                  </w:pPr>
                  <w:r>
                    <w:rPr>
                      <w:rFonts w:ascii="Calibri" w:hAnsi="Calibri"/>
                      <w:color w:val="000000"/>
                    </w:rPr>
                    <w:t xml:space="preserve">6. Če ste na </w:t>
                  </w:r>
                  <w:r w:rsidR="00CE2D0A" w:rsidRPr="00CE2D0A">
                    <w:rPr>
                      <w:rFonts w:ascii="Calibri" w:hAnsi="Calibri"/>
                      <w:color w:val="000000"/>
                    </w:rPr>
                    <w:t>pogovoru prejeli informacije, ki ste jih morda spregledali ali zanje niste vedeli in pomembno vplivajo na vašo odločitev glede ocene, oceno popravite. O tem obvestite tudi zaposlenega (če je možno, že na razvojnem pogovoru).</w:t>
                  </w:r>
                </w:p>
                <w:p w:rsidR="00CE2D0A" w:rsidRPr="00CE2D0A" w:rsidRDefault="00CE2D0A">
                  <w:pPr>
                    <w:rPr>
                      <w:rFonts w:ascii="Calibri" w:hAnsi="Calibri"/>
                      <w:color w:val="000000"/>
                    </w:rPr>
                  </w:pPr>
                </w:p>
              </w:tc>
            </w:tr>
            <w:tr w:rsidR="00CE2D0A" w:rsidRPr="00CE2D0A" w:rsidTr="00CE2D0A">
              <w:trPr>
                <w:trHeight w:val="600"/>
              </w:trPr>
              <w:tc>
                <w:tcPr>
                  <w:tcW w:w="9286" w:type="dxa"/>
                  <w:tcBorders>
                    <w:top w:val="nil"/>
                    <w:left w:val="nil"/>
                    <w:bottom w:val="nil"/>
                    <w:right w:val="nil"/>
                  </w:tcBorders>
                  <w:shd w:val="clear" w:color="000000" w:fill="FFFFFF"/>
                  <w:vAlign w:val="bottom"/>
                  <w:hideMark/>
                </w:tcPr>
                <w:p w:rsidR="00CE2D0A" w:rsidRPr="00CE2D0A" w:rsidRDefault="00CE2D0A" w:rsidP="00E349B9">
                  <w:pPr>
                    <w:rPr>
                      <w:rFonts w:ascii="Calibri" w:hAnsi="Calibri"/>
                      <w:color w:val="000000"/>
                    </w:rPr>
                  </w:pPr>
                  <w:r w:rsidRPr="00CE2D0A">
                    <w:rPr>
                      <w:rFonts w:ascii="Calibri" w:hAnsi="Calibri"/>
                      <w:color w:val="000000"/>
                    </w:rPr>
                    <w:t>7. Na ocenjevalnem pogovoru se ne pogovarjajte o ocenah drugih sodelavcev! Pogovarjate se izključno o oceni in vedenju osebe, s katero izvajate pogovor.</w:t>
                  </w:r>
                </w:p>
              </w:tc>
            </w:tr>
          </w:tbl>
          <w:p w:rsidR="00CE2D0A" w:rsidRDefault="00CE2D0A">
            <w:pPr>
              <w:rPr>
                <w:rFonts w:ascii="Calibri" w:hAnsi="Calibri"/>
                <w:b/>
                <w:bCs/>
                <w:color w:val="007E39"/>
              </w:rPr>
            </w:pPr>
          </w:p>
          <w:p w:rsidR="00CE2D0A" w:rsidRDefault="00CE2D0A">
            <w:pPr>
              <w:rPr>
                <w:rFonts w:ascii="Calibri" w:hAnsi="Calibri"/>
                <w:b/>
                <w:bCs/>
                <w:color w:val="007E39"/>
              </w:rPr>
            </w:pPr>
          </w:p>
          <w:p w:rsidR="00CE2D0A" w:rsidRDefault="00CE2D0A">
            <w:pPr>
              <w:rPr>
                <w:rFonts w:ascii="Calibri" w:hAnsi="Calibri"/>
                <w:b/>
                <w:bCs/>
                <w:color w:val="007E39"/>
                <w:sz w:val="28"/>
                <w:szCs w:val="28"/>
              </w:rPr>
            </w:pPr>
          </w:p>
          <w:p w:rsidR="00CE2D0A" w:rsidRDefault="00CE2D0A">
            <w:pPr>
              <w:rPr>
                <w:rFonts w:ascii="Calibri" w:hAnsi="Calibri"/>
                <w:b/>
                <w:bCs/>
                <w:color w:val="007E39"/>
                <w:sz w:val="28"/>
                <w:szCs w:val="28"/>
              </w:rPr>
            </w:pPr>
          </w:p>
          <w:p w:rsidR="00CE2D0A" w:rsidRDefault="00CE2D0A">
            <w:pPr>
              <w:rPr>
                <w:rFonts w:ascii="Calibri" w:hAnsi="Calibri"/>
                <w:b/>
                <w:bCs/>
                <w:color w:val="007E39"/>
                <w:sz w:val="28"/>
                <w:szCs w:val="28"/>
              </w:rPr>
            </w:pPr>
          </w:p>
          <w:p w:rsidR="00CE2D0A" w:rsidRDefault="00CE2D0A">
            <w:pPr>
              <w:rPr>
                <w:rFonts w:ascii="Calibri" w:hAnsi="Calibri"/>
                <w:b/>
                <w:bCs/>
                <w:color w:val="007E39"/>
                <w:sz w:val="28"/>
                <w:szCs w:val="28"/>
              </w:rPr>
            </w:pPr>
          </w:p>
          <w:p w:rsidR="00CE2D0A" w:rsidRDefault="00CE2D0A">
            <w:pPr>
              <w:rPr>
                <w:rFonts w:ascii="Calibri" w:hAnsi="Calibri"/>
                <w:b/>
                <w:bCs/>
                <w:color w:val="007E39"/>
                <w:sz w:val="28"/>
                <w:szCs w:val="28"/>
              </w:rPr>
            </w:pPr>
          </w:p>
          <w:p w:rsidR="00CE2D0A" w:rsidRDefault="00CE2D0A">
            <w:pPr>
              <w:rPr>
                <w:rFonts w:ascii="Calibri" w:hAnsi="Calibri"/>
                <w:b/>
                <w:bCs/>
                <w:color w:val="007E39"/>
                <w:sz w:val="28"/>
                <w:szCs w:val="28"/>
              </w:rPr>
            </w:pPr>
          </w:p>
          <w:p w:rsidR="00CE2D0A" w:rsidRPr="00CE2D0A" w:rsidRDefault="00CE2D0A">
            <w:pPr>
              <w:rPr>
                <w:rFonts w:ascii="Calibri" w:hAnsi="Calibri"/>
                <w:b/>
                <w:bCs/>
                <w:color w:val="007E39"/>
                <w:sz w:val="28"/>
                <w:szCs w:val="28"/>
              </w:rPr>
            </w:pPr>
            <w:r w:rsidRPr="00CE2D0A">
              <w:rPr>
                <w:rFonts w:ascii="Calibri" w:hAnsi="Calibri"/>
                <w:b/>
                <w:bCs/>
                <w:color w:val="007E39"/>
                <w:sz w:val="28"/>
                <w:szCs w:val="28"/>
              </w:rPr>
              <w:t>Navodila za ocenjevanje izraženosti kompetenc</w:t>
            </w:r>
          </w:p>
        </w:tc>
      </w:tr>
      <w:tr w:rsidR="00CE2D0A" w:rsidTr="00CE2D0A">
        <w:trPr>
          <w:trHeight w:val="300"/>
        </w:trPr>
        <w:tc>
          <w:tcPr>
            <w:tcW w:w="9426" w:type="dxa"/>
            <w:tcBorders>
              <w:top w:val="nil"/>
              <w:left w:val="nil"/>
              <w:bottom w:val="nil"/>
              <w:right w:val="nil"/>
            </w:tcBorders>
            <w:shd w:val="clear" w:color="000000" w:fill="FFFFFF"/>
            <w:noWrap/>
            <w:vAlign w:val="bottom"/>
            <w:hideMark/>
          </w:tcPr>
          <w:p w:rsidR="00CE2D0A" w:rsidRDefault="00CE2D0A">
            <w:pPr>
              <w:rPr>
                <w:rFonts w:ascii="Calibri" w:hAnsi="Calibri"/>
                <w:color w:val="000000"/>
                <w:sz w:val="22"/>
                <w:szCs w:val="22"/>
              </w:rPr>
            </w:pPr>
          </w:p>
        </w:tc>
      </w:tr>
      <w:tr w:rsidR="00CE2D0A" w:rsidTr="00CE2D0A">
        <w:trPr>
          <w:trHeight w:val="1200"/>
        </w:trPr>
        <w:tc>
          <w:tcPr>
            <w:tcW w:w="9426" w:type="dxa"/>
            <w:tcBorders>
              <w:top w:val="nil"/>
              <w:left w:val="nil"/>
              <w:bottom w:val="nil"/>
              <w:right w:val="nil"/>
            </w:tcBorders>
            <w:shd w:val="clear" w:color="000000" w:fill="FFFFFF"/>
            <w:vAlign w:val="bottom"/>
            <w:hideMark/>
          </w:tcPr>
          <w:p w:rsidR="00CE2D0A" w:rsidRDefault="00CE2D0A">
            <w:pPr>
              <w:rPr>
                <w:rFonts w:ascii="Calibri" w:hAnsi="Calibri"/>
                <w:color w:val="000000"/>
              </w:rPr>
            </w:pPr>
            <w:r w:rsidRPr="00CE2D0A">
              <w:rPr>
                <w:rFonts w:ascii="Calibri" w:hAnsi="Calibri"/>
                <w:color w:val="000000"/>
              </w:rPr>
              <w:t xml:space="preserve">Z oceno dejanske izraženosti kompetenc ocenjujemo dejansko prisotno in izraženo kompetenco, kot je opisana v katalogu kompetenc. Ne ocenjujemo po občutku, ampak glede na </w:t>
            </w:r>
            <w:r w:rsidRPr="00CE2D0A">
              <w:rPr>
                <w:rFonts w:ascii="Calibri" w:hAnsi="Calibri"/>
                <w:color w:val="000000"/>
                <w:u w:val="single"/>
              </w:rPr>
              <w:t>dejansko prisotnost določenega vedenja</w:t>
            </w:r>
            <w:r w:rsidRPr="00CE2D0A">
              <w:rPr>
                <w:rFonts w:ascii="Calibri" w:hAnsi="Calibri"/>
                <w:color w:val="000000"/>
              </w:rPr>
              <w:t>, za katerega lahko najdete konkretne primere v vedenju zaposlenega.</w:t>
            </w:r>
          </w:p>
          <w:p w:rsidR="00CE2D0A" w:rsidRPr="00CE2D0A" w:rsidRDefault="00CE2D0A">
            <w:pPr>
              <w:rPr>
                <w:rFonts w:ascii="Calibri" w:hAnsi="Calibri"/>
                <w:color w:val="000000"/>
              </w:rPr>
            </w:pPr>
          </w:p>
        </w:tc>
      </w:tr>
      <w:tr w:rsidR="00CE2D0A" w:rsidTr="00CE2D0A">
        <w:trPr>
          <w:trHeight w:val="600"/>
        </w:trPr>
        <w:tc>
          <w:tcPr>
            <w:tcW w:w="9426" w:type="dxa"/>
            <w:tcBorders>
              <w:top w:val="nil"/>
              <w:left w:val="nil"/>
              <w:bottom w:val="nil"/>
              <w:right w:val="nil"/>
            </w:tcBorders>
            <w:shd w:val="clear" w:color="000000" w:fill="FFFFFF"/>
            <w:vAlign w:val="bottom"/>
            <w:hideMark/>
          </w:tcPr>
          <w:p w:rsidR="00CE2D0A" w:rsidRDefault="00CE2D0A">
            <w:pPr>
              <w:rPr>
                <w:rFonts w:ascii="Calibri" w:hAnsi="Calibri"/>
                <w:color w:val="000000"/>
              </w:rPr>
            </w:pPr>
            <w:r w:rsidRPr="00CE2D0A">
              <w:rPr>
                <w:rFonts w:ascii="Calibri" w:hAnsi="Calibri"/>
                <w:color w:val="000000"/>
              </w:rPr>
              <w:t xml:space="preserve">Optimalen način ocenjevanja poteka tako, da za vsako </w:t>
            </w:r>
            <w:r w:rsidRPr="00CE2D0A">
              <w:rPr>
                <w:rFonts w:ascii="Calibri" w:hAnsi="Calibri"/>
                <w:color w:val="000000"/>
                <w:u w:val="single"/>
              </w:rPr>
              <w:t>alinejo</w:t>
            </w:r>
            <w:r w:rsidRPr="00CE2D0A">
              <w:rPr>
                <w:rFonts w:ascii="Calibri" w:hAnsi="Calibri"/>
                <w:color w:val="000000"/>
              </w:rPr>
              <w:t xml:space="preserve"> določene kompetence ocenite stopnjo izraženosti, ki ste jo opazili pri zaposlenemu.</w:t>
            </w:r>
          </w:p>
          <w:p w:rsidR="00CE2D0A" w:rsidRPr="00CE2D0A" w:rsidRDefault="00CE2D0A">
            <w:pPr>
              <w:rPr>
                <w:rFonts w:ascii="Calibri" w:hAnsi="Calibri"/>
                <w:color w:val="000000"/>
              </w:rPr>
            </w:pPr>
          </w:p>
        </w:tc>
      </w:tr>
      <w:tr w:rsidR="00CE2D0A" w:rsidTr="00CE2D0A">
        <w:trPr>
          <w:trHeight w:val="1500"/>
        </w:trPr>
        <w:tc>
          <w:tcPr>
            <w:tcW w:w="9426" w:type="dxa"/>
            <w:tcBorders>
              <w:top w:val="nil"/>
              <w:left w:val="nil"/>
              <w:bottom w:val="nil"/>
              <w:right w:val="nil"/>
            </w:tcBorders>
            <w:shd w:val="clear" w:color="000000" w:fill="FFFFFF"/>
            <w:vAlign w:val="bottom"/>
            <w:hideMark/>
          </w:tcPr>
          <w:p w:rsidR="00CE2D0A" w:rsidRDefault="00CE2D0A">
            <w:pPr>
              <w:rPr>
                <w:rFonts w:ascii="Calibri" w:hAnsi="Calibri"/>
                <w:color w:val="000000"/>
              </w:rPr>
            </w:pPr>
            <w:r w:rsidRPr="00CE2D0A">
              <w:rPr>
                <w:rFonts w:ascii="Calibri" w:hAnsi="Calibri"/>
                <w:color w:val="000000"/>
              </w:rPr>
              <w:t xml:space="preserve">Ko ste ocenili vsako alinejo posebej, končno oceno izraženosti kompetence zaposlenega dobite tako, da pogledate </w:t>
            </w:r>
            <w:r w:rsidRPr="00CE2D0A">
              <w:rPr>
                <w:rFonts w:ascii="Calibri" w:hAnsi="Calibri"/>
                <w:color w:val="000000"/>
                <w:u w:val="single"/>
              </w:rPr>
              <w:t>najnižjo</w:t>
            </w:r>
            <w:r w:rsidRPr="00CE2D0A">
              <w:rPr>
                <w:rFonts w:ascii="Calibri" w:hAnsi="Calibri"/>
                <w:color w:val="000000"/>
              </w:rPr>
              <w:t xml:space="preserve"> oceno alineje. Če so ostale alineje ocenjene višje, se lahko odločite za vmesno oceno. Na primer, če ste eno od alinej ocenili z oceno 3, ostale alineje pa ste ocenili s 4 ali 5, lahko določite skupno oceno </w:t>
            </w:r>
            <w:r w:rsidRPr="00CE2D0A">
              <w:rPr>
                <w:rFonts w:ascii="Calibri" w:hAnsi="Calibri"/>
                <w:b/>
                <w:bCs/>
                <w:color w:val="000000"/>
              </w:rPr>
              <w:t>3,5</w:t>
            </w:r>
            <w:r w:rsidRPr="00CE2D0A">
              <w:rPr>
                <w:rFonts w:ascii="Calibri" w:hAnsi="Calibri"/>
                <w:color w:val="000000"/>
              </w:rPr>
              <w:t xml:space="preserve">. Tudi če so ostale alineje ocenjene za dve oceni višje, določite oceno 3,5. </w:t>
            </w:r>
          </w:p>
          <w:p w:rsidR="00CE2D0A" w:rsidRPr="00CE2D0A" w:rsidRDefault="00CE2D0A">
            <w:pPr>
              <w:rPr>
                <w:rFonts w:ascii="Calibri" w:hAnsi="Calibri"/>
                <w:color w:val="000000"/>
              </w:rPr>
            </w:pPr>
          </w:p>
        </w:tc>
      </w:tr>
      <w:tr w:rsidR="00CE2D0A" w:rsidTr="00CE2D0A">
        <w:trPr>
          <w:trHeight w:val="300"/>
        </w:trPr>
        <w:tc>
          <w:tcPr>
            <w:tcW w:w="9426" w:type="dxa"/>
            <w:tcBorders>
              <w:top w:val="nil"/>
              <w:left w:val="nil"/>
              <w:bottom w:val="nil"/>
              <w:right w:val="nil"/>
            </w:tcBorders>
            <w:shd w:val="clear" w:color="000000" w:fill="FFFFFF"/>
            <w:vAlign w:val="bottom"/>
            <w:hideMark/>
          </w:tcPr>
          <w:p w:rsidR="00CE2D0A" w:rsidRDefault="00E349B9">
            <w:pPr>
              <w:rPr>
                <w:rFonts w:ascii="Calibri" w:hAnsi="Calibri"/>
                <w:color w:val="000000"/>
              </w:rPr>
            </w:pPr>
            <w:r>
              <w:rPr>
                <w:rFonts w:ascii="Calibri" w:hAnsi="Calibri"/>
                <w:color w:val="000000"/>
              </w:rPr>
              <w:t>Za vmesno oceno (</w:t>
            </w:r>
            <w:r w:rsidR="00CE2D0A" w:rsidRPr="00CE2D0A">
              <w:rPr>
                <w:rFonts w:ascii="Calibri" w:hAnsi="Calibri"/>
                <w:color w:val="000000"/>
              </w:rPr>
              <w:t>3,5 ali 4,5 ali 5,5)</w:t>
            </w:r>
            <w:r w:rsidR="00CE2D0A">
              <w:rPr>
                <w:rFonts w:ascii="Calibri" w:hAnsi="Calibri"/>
                <w:color w:val="000000"/>
              </w:rPr>
              <w:t xml:space="preserve"> </w:t>
            </w:r>
            <w:r w:rsidR="00CE2D0A" w:rsidRPr="00CE2D0A">
              <w:rPr>
                <w:rFonts w:ascii="Calibri" w:hAnsi="Calibri"/>
                <w:color w:val="000000"/>
              </w:rPr>
              <w:t xml:space="preserve">mora biti </w:t>
            </w:r>
            <w:r w:rsidR="00CE2D0A" w:rsidRPr="00CE2D0A">
              <w:rPr>
                <w:rFonts w:ascii="Calibri" w:hAnsi="Calibri"/>
                <w:color w:val="000000"/>
                <w:u w:val="single"/>
              </w:rPr>
              <w:t>vsaj 50</w:t>
            </w:r>
            <w:r w:rsidR="009F0545">
              <w:rPr>
                <w:rFonts w:ascii="Calibri" w:hAnsi="Calibri"/>
                <w:color w:val="000000"/>
                <w:u w:val="single"/>
              </w:rPr>
              <w:t xml:space="preserve"> </w:t>
            </w:r>
            <w:r w:rsidR="00CE2D0A" w:rsidRPr="00CE2D0A">
              <w:rPr>
                <w:rFonts w:ascii="Calibri" w:hAnsi="Calibri"/>
                <w:color w:val="000000"/>
                <w:u w:val="single"/>
              </w:rPr>
              <w:t>%</w:t>
            </w:r>
            <w:r w:rsidR="00CE2D0A" w:rsidRPr="00CE2D0A">
              <w:rPr>
                <w:rFonts w:ascii="Calibri" w:hAnsi="Calibri"/>
                <w:color w:val="000000"/>
              </w:rPr>
              <w:t xml:space="preserve"> ostalih alinej ocenjeno višje</w:t>
            </w:r>
            <w:r w:rsidR="00CE2D0A">
              <w:rPr>
                <w:rFonts w:ascii="Calibri" w:hAnsi="Calibri"/>
                <w:color w:val="000000"/>
              </w:rPr>
              <w:t xml:space="preserve"> (na primer 2 oceni alinej sta 3, ena ocena znaša 4 in ena 5 – končna skupna ocena izraženosti kompetence je 3,5)</w:t>
            </w:r>
            <w:r w:rsidR="00CE2D0A" w:rsidRPr="00CE2D0A">
              <w:rPr>
                <w:rFonts w:ascii="Calibri" w:hAnsi="Calibri"/>
                <w:color w:val="000000"/>
              </w:rPr>
              <w:t>.</w:t>
            </w:r>
          </w:p>
          <w:p w:rsidR="00CE2D0A" w:rsidRPr="00CE2D0A" w:rsidRDefault="00CE2D0A">
            <w:pPr>
              <w:rPr>
                <w:rFonts w:ascii="Calibri" w:hAnsi="Calibri"/>
                <w:color w:val="000000"/>
              </w:rPr>
            </w:pPr>
          </w:p>
        </w:tc>
      </w:tr>
      <w:tr w:rsidR="00CE2D0A" w:rsidTr="00CE2D0A">
        <w:trPr>
          <w:trHeight w:val="900"/>
        </w:trPr>
        <w:tc>
          <w:tcPr>
            <w:tcW w:w="9426" w:type="dxa"/>
            <w:tcBorders>
              <w:top w:val="nil"/>
              <w:left w:val="nil"/>
              <w:bottom w:val="nil"/>
              <w:right w:val="nil"/>
            </w:tcBorders>
            <w:shd w:val="clear" w:color="000000" w:fill="FFFFFF"/>
            <w:vAlign w:val="bottom"/>
            <w:hideMark/>
          </w:tcPr>
          <w:p w:rsidR="00CE2D0A" w:rsidRPr="00CE2D0A" w:rsidRDefault="00CE2D0A" w:rsidP="00CE2D0A">
            <w:pPr>
              <w:rPr>
                <w:rFonts w:ascii="Calibri" w:hAnsi="Calibri"/>
                <w:color w:val="000000"/>
              </w:rPr>
            </w:pPr>
            <w:r w:rsidRPr="00CE2D0A">
              <w:rPr>
                <w:rFonts w:ascii="Calibri" w:hAnsi="Calibri"/>
                <w:color w:val="000000"/>
              </w:rPr>
              <w:t xml:space="preserve">Z zaposlenim na </w:t>
            </w:r>
            <w:r>
              <w:rPr>
                <w:rFonts w:ascii="Calibri" w:hAnsi="Calibri"/>
                <w:color w:val="000000"/>
              </w:rPr>
              <w:t>RP</w:t>
            </w:r>
            <w:r w:rsidRPr="00CE2D0A">
              <w:rPr>
                <w:rFonts w:ascii="Calibri" w:hAnsi="Calibri"/>
                <w:color w:val="000000"/>
              </w:rPr>
              <w:t xml:space="preserve"> določite tiste alineje, zaradi katerih ste dali nižjo oceno. Le tako jih boste lahko motivirali za spremembo vedenja. Kadar je možno, navedite konkretne primere vedenja, zaradi katerih ste zaposlenega ocenili tako, kot ste ga. </w:t>
            </w:r>
          </w:p>
        </w:tc>
      </w:tr>
    </w:tbl>
    <w:p w:rsidR="00FA72DA" w:rsidRDefault="004646F4" w:rsidP="004646F4">
      <w:pPr>
        <w:ind w:left="360"/>
        <w:rPr>
          <w:rFonts w:ascii="Calibri" w:hAnsi="Calibri"/>
          <w:b/>
          <w:color w:val="007E39"/>
          <w:sz w:val="36"/>
          <w:szCs w:val="36"/>
        </w:rPr>
      </w:pPr>
      <w:r w:rsidRPr="004646F4">
        <w:rPr>
          <w:rFonts w:ascii="Calibri" w:hAnsi="Calibri"/>
          <w:b/>
          <w:color w:val="000000"/>
        </w:rPr>
        <w:br w:type="page"/>
      </w:r>
      <w:r w:rsidR="00FA72DA">
        <w:rPr>
          <w:rFonts w:ascii="Calibri" w:hAnsi="Calibri"/>
          <w:b/>
          <w:color w:val="007E39"/>
          <w:sz w:val="36"/>
          <w:szCs w:val="36"/>
        </w:rPr>
        <w:lastRenderedPageBreak/>
        <w:t>3</w:t>
      </w:r>
      <w:r w:rsidR="00FA72DA" w:rsidRPr="004646F4">
        <w:rPr>
          <w:rFonts w:ascii="Calibri" w:hAnsi="Calibri"/>
          <w:b/>
          <w:color w:val="007E39"/>
          <w:sz w:val="36"/>
          <w:szCs w:val="36"/>
        </w:rPr>
        <w:t xml:space="preserve">. </w:t>
      </w:r>
      <w:r w:rsidR="002355F8">
        <w:rPr>
          <w:rFonts w:ascii="Calibri" w:hAnsi="Calibri"/>
          <w:b/>
          <w:color w:val="007E39"/>
          <w:sz w:val="36"/>
          <w:szCs w:val="36"/>
        </w:rPr>
        <w:t xml:space="preserve">PRIMER </w:t>
      </w:r>
      <w:r w:rsidR="00FA72DA">
        <w:rPr>
          <w:rFonts w:ascii="Calibri" w:hAnsi="Calibri"/>
          <w:b/>
          <w:color w:val="007E39"/>
          <w:sz w:val="36"/>
          <w:szCs w:val="36"/>
        </w:rPr>
        <w:t>KATALOG</w:t>
      </w:r>
      <w:r w:rsidR="002355F8">
        <w:rPr>
          <w:rFonts w:ascii="Calibri" w:hAnsi="Calibri"/>
          <w:b/>
          <w:color w:val="007E39"/>
          <w:sz w:val="36"/>
          <w:szCs w:val="36"/>
        </w:rPr>
        <w:t>A</w:t>
      </w:r>
      <w:r w:rsidR="00FA72DA">
        <w:rPr>
          <w:rFonts w:ascii="Calibri" w:hAnsi="Calibri"/>
          <w:b/>
          <w:color w:val="007E39"/>
          <w:sz w:val="36"/>
          <w:szCs w:val="36"/>
        </w:rPr>
        <w:t xml:space="preserve"> KOMPETENC, LESTVIC RAZVITOSTI KOMPETENC IN VIROV OCENJEVANJA </w:t>
      </w:r>
    </w:p>
    <w:p w:rsidR="00FA72DA" w:rsidRDefault="00FA72DA" w:rsidP="004646F4">
      <w:pPr>
        <w:ind w:left="360"/>
        <w:rPr>
          <w:rFonts w:ascii="Calibri" w:hAnsi="Calibri"/>
          <w:b/>
          <w:color w:val="007E39"/>
          <w:sz w:val="32"/>
          <w:szCs w:val="32"/>
        </w:rPr>
      </w:pPr>
    </w:p>
    <w:p w:rsidR="00FA72DA" w:rsidRDefault="00FA72DA" w:rsidP="004646F4">
      <w:pPr>
        <w:ind w:left="360"/>
        <w:rPr>
          <w:rFonts w:ascii="Calibri" w:hAnsi="Calibri"/>
          <w:b/>
          <w:color w:val="007E39"/>
        </w:rPr>
      </w:pPr>
    </w:p>
    <w:p w:rsidR="00FA72DA" w:rsidRDefault="00FA72DA" w:rsidP="00FA72DA">
      <w:pPr>
        <w:ind w:left="709" w:right="543"/>
        <w:rPr>
          <w:rFonts w:ascii="Calibri" w:hAnsi="Calibri"/>
        </w:rPr>
      </w:pPr>
    </w:p>
    <w:p w:rsidR="00FA72DA" w:rsidRPr="00FA72DA" w:rsidRDefault="00FA72DA" w:rsidP="00FA72DA">
      <w:pPr>
        <w:ind w:left="709" w:right="543"/>
        <w:rPr>
          <w:rFonts w:ascii="Calibri" w:hAnsi="Calibri"/>
        </w:rPr>
      </w:pPr>
      <w:r w:rsidRPr="00FA72DA">
        <w:rPr>
          <w:rFonts w:ascii="Calibri" w:hAnsi="Calibri"/>
        </w:rPr>
        <w:t xml:space="preserve">V kolikor se kompetenca uporablja izključno v razvojne namene zaposlenega, je ta sestavni del razvojnih pogovorov. </w:t>
      </w:r>
    </w:p>
    <w:p w:rsidR="00FA72DA" w:rsidRPr="00FA72DA" w:rsidRDefault="00FA72DA" w:rsidP="00FA72DA">
      <w:pPr>
        <w:ind w:left="709" w:right="543"/>
        <w:rPr>
          <w:rFonts w:ascii="Calibri" w:hAnsi="Calibri"/>
        </w:rPr>
      </w:pPr>
      <w:r w:rsidRPr="00FA72DA">
        <w:rPr>
          <w:rFonts w:ascii="Calibri" w:hAnsi="Calibri"/>
        </w:rPr>
        <w:t xml:space="preserve">V kolikor se kompetenca uporablja za nagrajevanje, potem je smiselno, da je nagrajevanje v celoti odvisno od kompetenc: </w:t>
      </w:r>
    </w:p>
    <w:p w:rsidR="00FA72DA" w:rsidRPr="00FA72DA" w:rsidRDefault="00FA72DA" w:rsidP="00FA72DA">
      <w:pPr>
        <w:ind w:left="709" w:right="543"/>
        <w:rPr>
          <w:rFonts w:ascii="Calibri" w:hAnsi="Calibri"/>
        </w:rPr>
      </w:pPr>
      <w:r w:rsidRPr="00FA72DA">
        <w:rPr>
          <w:rFonts w:ascii="Calibri" w:hAnsi="Calibri"/>
        </w:rPr>
        <w:t xml:space="preserve">(a.)skupna kompetenca = uresničevanje zastavljenih ciljev (npr. osebni prodajni plan) in dodana vrednost posameznika; </w:t>
      </w:r>
    </w:p>
    <w:p w:rsidR="00FA72DA" w:rsidRDefault="00FA72DA" w:rsidP="00FA72DA">
      <w:pPr>
        <w:ind w:left="709" w:right="543"/>
        <w:rPr>
          <w:rFonts w:ascii="Calibri" w:hAnsi="Calibri"/>
        </w:rPr>
      </w:pPr>
      <w:r w:rsidRPr="00FA72DA">
        <w:rPr>
          <w:rFonts w:ascii="Calibri" w:hAnsi="Calibri"/>
        </w:rPr>
        <w:t>(b.) delovno specifične kompetence = poudarek na sposobnostih, znanjih …, ki so potrebni za učinkovito opravljanje del in nalog na posameznem delovnem mestu.</w:t>
      </w:r>
    </w:p>
    <w:p w:rsidR="00FA72DA" w:rsidRDefault="00FA72DA" w:rsidP="00FA72DA">
      <w:pPr>
        <w:ind w:left="709" w:right="543"/>
        <w:rPr>
          <w:rFonts w:ascii="Calibri" w:hAnsi="Calibri"/>
        </w:rPr>
      </w:pPr>
    </w:p>
    <w:p w:rsidR="00FA72DA" w:rsidRPr="00FA72DA" w:rsidRDefault="00FA72DA" w:rsidP="00FA72DA">
      <w:pPr>
        <w:ind w:left="709" w:right="543"/>
        <w:rPr>
          <w:rFonts w:ascii="Calibri" w:hAnsi="Calibri"/>
          <w:b/>
          <w:color w:val="007E39"/>
        </w:rPr>
      </w:pPr>
    </w:p>
    <w:p w:rsidR="004646F4" w:rsidRPr="002355F8" w:rsidRDefault="00FA72DA" w:rsidP="002355F8">
      <w:pPr>
        <w:ind w:left="709" w:right="543"/>
        <w:rPr>
          <w:rFonts w:ascii="Calibri" w:hAnsi="Calibri"/>
        </w:rPr>
      </w:pPr>
      <w:r w:rsidRPr="00FA0FFA">
        <w:rPr>
          <w:rFonts w:ascii="Calibri" w:hAnsi="Calibri"/>
        </w:rPr>
        <w:t>Glede na posamezne skupine delovnih se uporablja delovno</w:t>
      </w:r>
      <w:r>
        <w:rPr>
          <w:rFonts w:ascii="Calibri" w:hAnsi="Calibri"/>
        </w:rPr>
        <w:t xml:space="preserve"> specifične kompetence, potrebne</w:t>
      </w:r>
      <w:r w:rsidRPr="00FA0FFA">
        <w:rPr>
          <w:rFonts w:ascii="Calibri" w:hAnsi="Calibri"/>
        </w:rPr>
        <w:t xml:space="preserve"> za optimalno opravljanj</w:t>
      </w:r>
      <w:r>
        <w:rPr>
          <w:rFonts w:ascii="Calibri" w:hAnsi="Calibri"/>
        </w:rPr>
        <w:t>e</w:t>
      </w:r>
      <w:r w:rsidR="002355F8">
        <w:rPr>
          <w:rFonts w:ascii="Calibri" w:hAnsi="Calibri"/>
        </w:rPr>
        <w:t xml:space="preserve"> dela v skupinah delovnih mest.</w:t>
      </w:r>
    </w:p>
    <w:p w:rsidR="004646F4" w:rsidRDefault="004646F4" w:rsidP="009C0862">
      <w:pPr>
        <w:ind w:left="360"/>
        <w:jc w:val="center"/>
        <w:rPr>
          <w:rFonts w:ascii="Calibri" w:hAnsi="Calibri"/>
          <w:b/>
          <w:color w:val="000000"/>
          <w:sz w:val="32"/>
          <w:szCs w:val="32"/>
        </w:rPr>
      </w:pPr>
    </w:p>
    <w:p w:rsidR="004646F4" w:rsidRPr="009C0862" w:rsidRDefault="004646F4" w:rsidP="009C0862">
      <w:pPr>
        <w:ind w:left="360"/>
        <w:jc w:val="center"/>
        <w:rPr>
          <w:rFonts w:ascii="Calibri" w:hAnsi="Calibri"/>
          <w:b/>
          <w:color w:val="000000"/>
          <w:sz w:val="32"/>
          <w:szCs w:val="32"/>
        </w:rPr>
        <w:sectPr w:rsidR="004646F4" w:rsidRPr="009C0862" w:rsidSect="006D3591">
          <w:headerReference w:type="default" r:id="rId8"/>
          <w:footerReference w:type="default" r:id="rId9"/>
          <w:pgSz w:w="11906" w:h="16838"/>
          <w:pgMar w:top="720" w:right="720" w:bottom="720" w:left="720" w:header="708" w:footer="708" w:gutter="0"/>
          <w:cols w:space="708"/>
          <w:docGrid w:linePitch="360"/>
        </w:sectPr>
      </w:pPr>
    </w:p>
    <w:p w:rsidR="00BB0FA0" w:rsidRDefault="00BB0FA0" w:rsidP="00BB0FA0">
      <w:pPr>
        <w:rPr>
          <w:rFonts w:ascii="Calibri" w:hAnsi="Calibri"/>
          <w:b/>
          <w:color w:val="007E39"/>
          <w:sz w:val="22"/>
          <w:szCs w:val="22"/>
        </w:rPr>
      </w:pPr>
    </w:p>
    <w:p w:rsidR="00FA72DA" w:rsidRPr="00BB0FA0" w:rsidRDefault="00FA72DA" w:rsidP="00FA72DA">
      <w:pPr>
        <w:ind w:left="360"/>
        <w:rPr>
          <w:rFonts w:ascii="Calibri" w:hAnsi="Calibri"/>
          <w:b/>
          <w:color w:val="007E39"/>
          <w:sz w:val="32"/>
          <w:szCs w:val="32"/>
        </w:rPr>
      </w:pPr>
      <w:r>
        <w:rPr>
          <w:rFonts w:ascii="Calibri" w:hAnsi="Calibri"/>
          <w:b/>
          <w:color w:val="007E39"/>
          <w:sz w:val="32"/>
          <w:szCs w:val="32"/>
        </w:rPr>
        <w:t xml:space="preserve">3. 1. </w:t>
      </w:r>
      <w:r w:rsidRPr="00BB0FA0">
        <w:rPr>
          <w:rFonts w:ascii="Calibri" w:hAnsi="Calibri"/>
          <w:b/>
          <w:color w:val="007E39"/>
          <w:sz w:val="32"/>
          <w:szCs w:val="32"/>
        </w:rPr>
        <w:t>KLJUČNA SKUPNA KOMPETENCA ZA VSA DELOVNA MESTA</w:t>
      </w:r>
      <w:r>
        <w:rPr>
          <w:rFonts w:ascii="Calibri" w:hAnsi="Calibri"/>
          <w:b/>
          <w:color w:val="007E39"/>
          <w:sz w:val="32"/>
          <w:szCs w:val="32"/>
        </w:rPr>
        <w:t xml:space="preserve">: </w:t>
      </w:r>
      <w:r w:rsidRPr="00FA72DA">
        <w:rPr>
          <w:rFonts w:ascii="Calibri" w:hAnsi="Calibri"/>
          <w:b/>
          <w:color w:val="007E39"/>
          <w:sz w:val="32"/>
          <w:szCs w:val="32"/>
        </w:rPr>
        <w:t>CILJNA USMERJENOST</w:t>
      </w:r>
    </w:p>
    <w:p w:rsidR="00BB0FA0" w:rsidRDefault="00BB0FA0" w:rsidP="00BB0FA0">
      <w:pPr>
        <w:rPr>
          <w:rFonts w:ascii="Calibri" w:hAnsi="Calibri"/>
          <w:b/>
          <w:color w:val="007E39"/>
          <w:sz w:val="22"/>
          <w:szCs w:val="22"/>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3"/>
        <w:gridCol w:w="2322"/>
        <w:gridCol w:w="2322"/>
        <w:gridCol w:w="2322"/>
        <w:gridCol w:w="2505"/>
        <w:gridCol w:w="2596"/>
      </w:tblGrid>
      <w:tr w:rsidR="00311CDC" w:rsidRPr="00BB0FA0" w:rsidTr="00701111">
        <w:tc>
          <w:tcPr>
            <w:tcW w:w="14400" w:type="dxa"/>
            <w:gridSpan w:val="6"/>
          </w:tcPr>
          <w:p w:rsidR="00311CDC" w:rsidRPr="00BB0FA0" w:rsidRDefault="00CD02D7" w:rsidP="00CD02D7">
            <w:pPr>
              <w:rPr>
                <w:rFonts w:ascii="Calibri" w:hAnsi="Calibri" w:cs="Tahoma"/>
                <w:b/>
                <w:sz w:val="22"/>
                <w:szCs w:val="22"/>
              </w:rPr>
            </w:pPr>
            <w:r w:rsidRPr="00BB0FA0">
              <w:rPr>
                <w:rFonts w:ascii="Calibri" w:hAnsi="Calibri" w:cs="Tahoma"/>
                <w:b/>
                <w:sz w:val="22"/>
                <w:szCs w:val="22"/>
              </w:rPr>
              <w:t>Opis kompetence CILJNA USMERJENOST</w:t>
            </w:r>
          </w:p>
          <w:p w:rsidR="00CD02D7" w:rsidRPr="00BB0FA0" w:rsidRDefault="00CD02D7" w:rsidP="009925FE">
            <w:pPr>
              <w:numPr>
                <w:ilvl w:val="0"/>
                <w:numId w:val="1"/>
              </w:numPr>
              <w:tabs>
                <w:tab w:val="num" w:pos="720"/>
              </w:tabs>
              <w:rPr>
                <w:rFonts w:ascii="Calibri" w:hAnsi="Calibri"/>
                <w:sz w:val="22"/>
                <w:szCs w:val="22"/>
              </w:rPr>
            </w:pPr>
            <w:r w:rsidRPr="00BB0FA0">
              <w:rPr>
                <w:rFonts w:ascii="Calibri" w:hAnsi="Calibri"/>
                <w:sz w:val="22"/>
                <w:szCs w:val="22"/>
              </w:rPr>
              <w:t>Poznavanje strateških ciljev in vizije podjetja, ciljev organizacijske enote, v kateri je delavec zaposlen in osebnih ciljev.</w:t>
            </w:r>
          </w:p>
          <w:p w:rsidR="00CD02D7" w:rsidRPr="00BB0FA0" w:rsidRDefault="00CD02D7" w:rsidP="009925FE">
            <w:pPr>
              <w:numPr>
                <w:ilvl w:val="0"/>
                <w:numId w:val="1"/>
              </w:numPr>
              <w:tabs>
                <w:tab w:val="num" w:pos="720"/>
              </w:tabs>
              <w:rPr>
                <w:rFonts w:ascii="Calibri" w:hAnsi="Calibri"/>
                <w:sz w:val="22"/>
                <w:szCs w:val="22"/>
              </w:rPr>
            </w:pPr>
            <w:r w:rsidRPr="00BB0FA0">
              <w:rPr>
                <w:rFonts w:ascii="Calibri" w:hAnsi="Calibri"/>
                <w:sz w:val="22"/>
                <w:szCs w:val="22"/>
              </w:rPr>
              <w:t>Izvajanje aktivnosti, ki vodijo do uresničevanja vseh ciljev in vizije.</w:t>
            </w:r>
          </w:p>
          <w:p w:rsidR="00CD02D7" w:rsidRPr="00BB0FA0" w:rsidRDefault="00CD02D7" w:rsidP="009925FE">
            <w:pPr>
              <w:numPr>
                <w:ilvl w:val="0"/>
                <w:numId w:val="1"/>
              </w:numPr>
              <w:tabs>
                <w:tab w:val="num" w:pos="720"/>
              </w:tabs>
              <w:rPr>
                <w:rFonts w:ascii="Calibri" w:hAnsi="Calibri"/>
                <w:sz w:val="22"/>
                <w:szCs w:val="22"/>
              </w:rPr>
            </w:pPr>
            <w:r w:rsidRPr="00BB0FA0">
              <w:rPr>
                <w:rFonts w:ascii="Calibri" w:hAnsi="Calibri"/>
                <w:sz w:val="22"/>
                <w:szCs w:val="22"/>
              </w:rPr>
              <w:t>Doseganje osebnih ciljev in razumevanje povezave med osebnimi cilji (p</w:t>
            </w:r>
            <w:r w:rsidR="00E349B9">
              <w:rPr>
                <w:rFonts w:ascii="Calibri" w:hAnsi="Calibri"/>
                <w:sz w:val="22"/>
                <w:szCs w:val="22"/>
              </w:rPr>
              <w:t xml:space="preserve">rispevek posameznika) in cilji </w:t>
            </w:r>
            <w:r w:rsidRPr="00BB0FA0">
              <w:rPr>
                <w:rFonts w:ascii="Calibri" w:hAnsi="Calibri"/>
                <w:sz w:val="22"/>
                <w:szCs w:val="22"/>
              </w:rPr>
              <w:t>svoje organizacijske enote ter cilji podjetja.</w:t>
            </w:r>
          </w:p>
        </w:tc>
      </w:tr>
      <w:tr w:rsidR="00CD02D7" w:rsidRPr="00BB0FA0" w:rsidTr="00701111">
        <w:tc>
          <w:tcPr>
            <w:tcW w:w="14400" w:type="dxa"/>
            <w:gridSpan w:val="6"/>
          </w:tcPr>
          <w:p w:rsidR="00CD02D7" w:rsidRPr="00BB0FA0" w:rsidRDefault="00CD02D7" w:rsidP="00CD02D7">
            <w:pPr>
              <w:rPr>
                <w:rFonts w:ascii="Calibri" w:hAnsi="Calibri" w:cs="Tahoma"/>
                <w:b/>
                <w:sz w:val="22"/>
                <w:szCs w:val="22"/>
              </w:rPr>
            </w:pPr>
            <w:r w:rsidRPr="00BB0FA0">
              <w:rPr>
                <w:rFonts w:ascii="Calibri" w:hAnsi="Calibri" w:cs="Tahoma"/>
                <w:b/>
                <w:sz w:val="22"/>
                <w:szCs w:val="22"/>
              </w:rPr>
              <w:t>Viri ocenjevanja:</w:t>
            </w:r>
          </w:p>
          <w:p w:rsidR="00CD02D7" w:rsidRPr="00BB0FA0" w:rsidRDefault="003F6940" w:rsidP="009925FE">
            <w:pPr>
              <w:numPr>
                <w:ilvl w:val="0"/>
                <w:numId w:val="4"/>
              </w:numPr>
              <w:tabs>
                <w:tab w:val="left" w:pos="781"/>
              </w:tabs>
              <w:ind w:hanging="724"/>
              <w:jc w:val="both"/>
              <w:rPr>
                <w:rFonts w:ascii="Calibri" w:hAnsi="Calibri"/>
                <w:sz w:val="22"/>
                <w:szCs w:val="22"/>
              </w:rPr>
            </w:pPr>
            <w:r>
              <w:rPr>
                <w:rFonts w:ascii="Calibri" w:hAnsi="Calibri"/>
                <w:sz w:val="22"/>
                <w:szCs w:val="22"/>
              </w:rPr>
              <w:t>R</w:t>
            </w:r>
            <w:r w:rsidR="00CD02D7" w:rsidRPr="00BB0FA0">
              <w:rPr>
                <w:rFonts w:ascii="Calibri" w:hAnsi="Calibri"/>
                <w:sz w:val="22"/>
                <w:szCs w:val="22"/>
              </w:rPr>
              <w:t>azvojni pogovori (r</w:t>
            </w:r>
            <w:r>
              <w:rPr>
                <w:rFonts w:ascii="Calibri" w:hAnsi="Calibri"/>
                <w:sz w:val="22"/>
                <w:szCs w:val="22"/>
              </w:rPr>
              <w:t>ealizacija zastavljenih ciljev).</w:t>
            </w:r>
          </w:p>
          <w:p w:rsidR="00CD02D7" w:rsidRPr="00BB0FA0" w:rsidRDefault="003F6940" w:rsidP="009925FE">
            <w:pPr>
              <w:numPr>
                <w:ilvl w:val="0"/>
                <w:numId w:val="4"/>
              </w:numPr>
              <w:tabs>
                <w:tab w:val="left" w:pos="781"/>
              </w:tabs>
              <w:ind w:hanging="724"/>
              <w:jc w:val="both"/>
              <w:rPr>
                <w:rFonts w:ascii="Calibri" w:hAnsi="Calibri"/>
                <w:sz w:val="22"/>
                <w:szCs w:val="22"/>
              </w:rPr>
            </w:pPr>
            <w:r>
              <w:rPr>
                <w:rFonts w:ascii="Calibri" w:hAnsi="Calibri"/>
                <w:sz w:val="22"/>
                <w:szCs w:val="22"/>
              </w:rPr>
              <w:t>»J</w:t>
            </w:r>
            <w:r w:rsidR="00CD02D7" w:rsidRPr="00BB0FA0">
              <w:rPr>
                <w:rFonts w:ascii="Calibri" w:hAnsi="Calibri"/>
                <w:sz w:val="22"/>
                <w:szCs w:val="22"/>
              </w:rPr>
              <w:t>ezik« sodelavca – govori o viziji, išče povezave med svojim delom in cilji podjetja (predlaga projekte, iniciative in  v njih sodeluje).</w:t>
            </w:r>
          </w:p>
        </w:tc>
      </w:tr>
      <w:tr w:rsidR="009C0862" w:rsidRPr="00BB0FA0" w:rsidTr="00701111">
        <w:tc>
          <w:tcPr>
            <w:tcW w:w="2333" w:type="dxa"/>
          </w:tcPr>
          <w:p w:rsidR="009C0862" w:rsidRPr="00BB0FA0" w:rsidRDefault="009C0862" w:rsidP="009C0862">
            <w:pPr>
              <w:jc w:val="center"/>
              <w:rPr>
                <w:rFonts w:ascii="Calibri" w:hAnsi="Calibri"/>
                <w:sz w:val="22"/>
                <w:szCs w:val="22"/>
              </w:rPr>
            </w:pPr>
            <w:r>
              <w:rPr>
                <w:rFonts w:ascii="Calibri" w:hAnsi="Calibri"/>
                <w:sz w:val="22"/>
                <w:szCs w:val="22"/>
              </w:rPr>
              <w:t>1</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2</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3</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4</w:t>
            </w:r>
          </w:p>
        </w:tc>
        <w:tc>
          <w:tcPr>
            <w:tcW w:w="2505"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5</w:t>
            </w:r>
          </w:p>
        </w:tc>
        <w:tc>
          <w:tcPr>
            <w:tcW w:w="2596"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6</w:t>
            </w:r>
          </w:p>
        </w:tc>
      </w:tr>
      <w:tr w:rsidR="00CD02D7" w:rsidRPr="00BB0FA0" w:rsidTr="00701111">
        <w:tc>
          <w:tcPr>
            <w:tcW w:w="2333" w:type="dxa"/>
          </w:tcPr>
          <w:p w:rsidR="00CD02D7" w:rsidRPr="00273550" w:rsidRDefault="00CD02D7" w:rsidP="00CD02D7">
            <w:pPr>
              <w:rPr>
                <w:rFonts w:ascii="Calibri" w:hAnsi="Calibri"/>
                <w:sz w:val="20"/>
                <w:szCs w:val="20"/>
              </w:rPr>
            </w:pPr>
            <w:r w:rsidRPr="00273550">
              <w:rPr>
                <w:rFonts w:ascii="Calibri" w:hAnsi="Calibri"/>
                <w:sz w:val="20"/>
                <w:szCs w:val="20"/>
              </w:rPr>
              <w:t>Pozna le osebne cilje.</w:t>
            </w:r>
          </w:p>
        </w:tc>
        <w:tc>
          <w:tcPr>
            <w:tcW w:w="2322"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Pozna osebne cilje in cilje svoje organizacijske enote.</w:t>
            </w:r>
          </w:p>
        </w:tc>
        <w:tc>
          <w:tcPr>
            <w:tcW w:w="2322" w:type="dxa"/>
          </w:tcPr>
          <w:p w:rsidR="00CD02D7" w:rsidRPr="00273550" w:rsidRDefault="00CD02D7" w:rsidP="002355F8">
            <w:pPr>
              <w:tabs>
                <w:tab w:val="left" w:pos="13320"/>
              </w:tabs>
              <w:rPr>
                <w:rFonts w:ascii="Calibri" w:hAnsi="Calibri"/>
                <w:sz w:val="20"/>
                <w:szCs w:val="20"/>
              </w:rPr>
            </w:pPr>
            <w:r w:rsidRPr="00273550">
              <w:rPr>
                <w:rFonts w:ascii="Calibri" w:hAnsi="Calibri"/>
                <w:sz w:val="20"/>
                <w:szCs w:val="20"/>
              </w:rPr>
              <w:t xml:space="preserve">Pozna vizijo, strateške cilje </w:t>
            </w:r>
            <w:r w:rsidR="002355F8" w:rsidRPr="00273550">
              <w:rPr>
                <w:rFonts w:ascii="Calibri" w:hAnsi="Calibri"/>
                <w:sz w:val="20"/>
                <w:szCs w:val="20"/>
              </w:rPr>
              <w:t>podjetja</w:t>
            </w:r>
            <w:r w:rsidRPr="00273550">
              <w:rPr>
                <w:rFonts w:ascii="Calibri" w:hAnsi="Calibri"/>
                <w:sz w:val="20"/>
                <w:szCs w:val="20"/>
              </w:rPr>
              <w:t xml:space="preserve">, osebne cilje in cilje svoje organizacijske enote. </w:t>
            </w:r>
          </w:p>
        </w:tc>
        <w:tc>
          <w:tcPr>
            <w:tcW w:w="2322" w:type="dxa"/>
          </w:tcPr>
          <w:p w:rsidR="00CD02D7" w:rsidRPr="00273550" w:rsidRDefault="00CD02D7" w:rsidP="009F0545">
            <w:pPr>
              <w:tabs>
                <w:tab w:val="left" w:pos="13320"/>
              </w:tabs>
              <w:rPr>
                <w:rFonts w:ascii="Calibri" w:hAnsi="Calibri"/>
                <w:sz w:val="20"/>
                <w:szCs w:val="20"/>
              </w:rPr>
            </w:pPr>
            <w:r w:rsidRPr="00273550">
              <w:rPr>
                <w:rFonts w:ascii="Calibri" w:hAnsi="Calibri"/>
                <w:sz w:val="20"/>
                <w:szCs w:val="20"/>
              </w:rPr>
              <w:t xml:space="preserve">Pozna vizijo, strateške cilje </w:t>
            </w:r>
            <w:r w:rsidR="002355F8" w:rsidRPr="00273550">
              <w:rPr>
                <w:rFonts w:ascii="Calibri" w:hAnsi="Calibri"/>
                <w:sz w:val="20"/>
                <w:szCs w:val="20"/>
              </w:rPr>
              <w:t>podjetja</w:t>
            </w:r>
            <w:r w:rsidRPr="00273550">
              <w:rPr>
                <w:rFonts w:ascii="Calibri" w:hAnsi="Calibri"/>
                <w:sz w:val="20"/>
                <w:szCs w:val="20"/>
              </w:rPr>
              <w:t xml:space="preserve">, osebne cilje in cilje svoje organizacijske enote. </w:t>
            </w:r>
          </w:p>
        </w:tc>
        <w:tc>
          <w:tcPr>
            <w:tcW w:w="2505"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 xml:space="preserve">Pozna vizijo, strateške cilje </w:t>
            </w:r>
            <w:r w:rsidR="002355F8" w:rsidRPr="00273550">
              <w:rPr>
                <w:rFonts w:ascii="Calibri" w:hAnsi="Calibri"/>
                <w:sz w:val="20"/>
                <w:szCs w:val="20"/>
              </w:rPr>
              <w:t>podjetja</w:t>
            </w:r>
            <w:r w:rsidRPr="00273550">
              <w:rPr>
                <w:rFonts w:ascii="Calibri" w:hAnsi="Calibri"/>
                <w:sz w:val="20"/>
                <w:szCs w:val="20"/>
              </w:rPr>
              <w:t xml:space="preserve">, osebne cilje in cilje svoje organizacijske enote. </w:t>
            </w:r>
          </w:p>
        </w:tc>
        <w:tc>
          <w:tcPr>
            <w:tcW w:w="2596"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 xml:space="preserve">Pozna strateške cilje </w:t>
            </w:r>
            <w:r w:rsidR="002355F8" w:rsidRPr="00273550">
              <w:rPr>
                <w:rFonts w:ascii="Calibri" w:hAnsi="Calibri"/>
                <w:sz w:val="20"/>
                <w:szCs w:val="20"/>
              </w:rPr>
              <w:t>podjetja</w:t>
            </w:r>
            <w:r w:rsidRPr="00273550">
              <w:rPr>
                <w:rFonts w:ascii="Calibri" w:hAnsi="Calibri"/>
                <w:sz w:val="20"/>
                <w:szCs w:val="20"/>
              </w:rPr>
              <w:t xml:space="preserve">, osebne cilje in cilje svoje organizacijske enote. Pomaga drugim, da pri sebi razrešijo nejasnosti in sledijo ter delujejo v skladu s strategijo in z vizijo podjetja. </w:t>
            </w:r>
          </w:p>
        </w:tc>
      </w:tr>
      <w:tr w:rsidR="00CD02D7" w:rsidRPr="00BB0FA0" w:rsidTr="00701111">
        <w:tc>
          <w:tcPr>
            <w:tcW w:w="2333" w:type="dxa"/>
          </w:tcPr>
          <w:p w:rsidR="00CD02D7" w:rsidRPr="00273550" w:rsidRDefault="00CD02D7" w:rsidP="00CD02D7">
            <w:pPr>
              <w:rPr>
                <w:rFonts w:ascii="Calibri" w:hAnsi="Calibri"/>
                <w:sz w:val="20"/>
                <w:szCs w:val="20"/>
              </w:rPr>
            </w:pPr>
            <w:r w:rsidRPr="00273550">
              <w:rPr>
                <w:rFonts w:ascii="Calibri" w:hAnsi="Calibri"/>
                <w:sz w:val="20"/>
                <w:szCs w:val="20"/>
              </w:rPr>
              <w:t>Aktivnosti za uresničevanje ciljev in vizije ne izvaja.</w:t>
            </w:r>
          </w:p>
        </w:tc>
        <w:tc>
          <w:tcPr>
            <w:tcW w:w="2322" w:type="dxa"/>
          </w:tcPr>
          <w:p w:rsidR="00CD02D7" w:rsidRPr="00273550" w:rsidRDefault="00CD02D7" w:rsidP="00CD02D7">
            <w:pPr>
              <w:rPr>
                <w:rFonts w:ascii="Calibri" w:hAnsi="Calibri"/>
                <w:sz w:val="20"/>
                <w:szCs w:val="20"/>
              </w:rPr>
            </w:pPr>
            <w:r w:rsidRPr="00273550">
              <w:rPr>
                <w:rFonts w:ascii="Calibri" w:hAnsi="Calibri"/>
                <w:sz w:val="20"/>
                <w:szCs w:val="20"/>
              </w:rPr>
              <w:t>Na izvajanje aktivnosti za uresničevanje ciljev in vizije ga mora vodja nenehno opozarjati; kljub temu so aktivnosti redko izvedene.</w:t>
            </w:r>
          </w:p>
        </w:tc>
        <w:tc>
          <w:tcPr>
            <w:tcW w:w="2322"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Na izvajanje aktivnosti za uresničevanje vizije ga mora vodja opozarjati; na opozorilo vodje aktivnosti izvede.</w:t>
            </w:r>
          </w:p>
        </w:tc>
        <w:tc>
          <w:tcPr>
            <w:tcW w:w="2322"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 xml:space="preserve">Na izvajanje aktivnosti za uresničevanje vizije ga je potrebno občasno opomniti, spodbuditi. </w:t>
            </w:r>
          </w:p>
        </w:tc>
        <w:tc>
          <w:tcPr>
            <w:tcW w:w="2505"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Aktivnosti za uresničevanje vizije samoiniciativno izvaja.</w:t>
            </w:r>
          </w:p>
        </w:tc>
        <w:tc>
          <w:tcPr>
            <w:tcW w:w="2596"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Aktivnosti za uresničevanje vizije samoiniciativno izvaja. K temu spodbuja tudi sodelavce in jim po potrebi nudi pomoč pri izvajanju aktivnosti.</w:t>
            </w:r>
          </w:p>
        </w:tc>
      </w:tr>
      <w:tr w:rsidR="00CD02D7" w:rsidRPr="00BB0FA0" w:rsidTr="00701111">
        <w:tc>
          <w:tcPr>
            <w:tcW w:w="2333" w:type="dxa"/>
          </w:tcPr>
          <w:p w:rsidR="00CD02D7" w:rsidRPr="00273550" w:rsidRDefault="00CD02D7" w:rsidP="00CD02D7">
            <w:pPr>
              <w:rPr>
                <w:rFonts w:ascii="Calibri" w:hAnsi="Calibri"/>
                <w:sz w:val="20"/>
                <w:szCs w:val="20"/>
              </w:rPr>
            </w:pPr>
            <w:r w:rsidRPr="00273550">
              <w:rPr>
                <w:rFonts w:ascii="Calibri" w:hAnsi="Calibri"/>
                <w:sz w:val="20"/>
                <w:szCs w:val="20"/>
              </w:rPr>
              <w:t>Osebnih ciljev ne dosega.</w:t>
            </w:r>
          </w:p>
        </w:tc>
        <w:tc>
          <w:tcPr>
            <w:tcW w:w="2322" w:type="dxa"/>
          </w:tcPr>
          <w:p w:rsidR="00CD02D7" w:rsidRPr="00273550" w:rsidRDefault="00CD02D7" w:rsidP="00CD02D7">
            <w:pPr>
              <w:rPr>
                <w:rFonts w:ascii="Calibri" w:hAnsi="Calibri"/>
                <w:sz w:val="20"/>
                <w:szCs w:val="20"/>
              </w:rPr>
            </w:pPr>
            <w:r w:rsidRPr="00273550">
              <w:rPr>
                <w:rFonts w:ascii="Calibri" w:hAnsi="Calibri"/>
                <w:sz w:val="20"/>
                <w:szCs w:val="20"/>
              </w:rPr>
              <w:t>Osebne cilje občasno dosega in ne razume povezave med svojim delom in cilji podjetja.</w:t>
            </w:r>
          </w:p>
        </w:tc>
        <w:tc>
          <w:tcPr>
            <w:tcW w:w="2322"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Osebne cilje občasno dosega (doseže do 40</w:t>
            </w:r>
            <w:r w:rsidR="009F0545">
              <w:rPr>
                <w:rFonts w:ascii="Calibri" w:hAnsi="Calibri"/>
                <w:sz w:val="20"/>
                <w:szCs w:val="20"/>
              </w:rPr>
              <w:t xml:space="preserve"> </w:t>
            </w:r>
            <w:r w:rsidRPr="00273550">
              <w:rPr>
                <w:rFonts w:ascii="Calibri" w:hAnsi="Calibri"/>
                <w:sz w:val="20"/>
                <w:szCs w:val="20"/>
              </w:rPr>
              <w:t xml:space="preserve">% zastavljenih ciljev), obenem pa  razume pomembnost svojega dela za uresničevanje ciljev podjetja. </w:t>
            </w:r>
          </w:p>
        </w:tc>
        <w:tc>
          <w:tcPr>
            <w:tcW w:w="2322"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Osebne cilje pretežno dosega (doseže do 70</w:t>
            </w:r>
            <w:r w:rsidR="009F0545">
              <w:rPr>
                <w:rFonts w:ascii="Calibri" w:hAnsi="Calibri"/>
                <w:sz w:val="20"/>
                <w:szCs w:val="20"/>
              </w:rPr>
              <w:t xml:space="preserve"> </w:t>
            </w:r>
            <w:r w:rsidRPr="00273550">
              <w:rPr>
                <w:rFonts w:ascii="Calibri" w:hAnsi="Calibri"/>
                <w:sz w:val="20"/>
                <w:szCs w:val="20"/>
              </w:rPr>
              <w:t>% zastavljenih ciljev) in razume pomembnost svojega dela za uresničevanje ciljev podjetja.</w:t>
            </w:r>
          </w:p>
        </w:tc>
        <w:tc>
          <w:tcPr>
            <w:tcW w:w="2505"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Osebne cilje dosega (doseže več kot 95</w:t>
            </w:r>
            <w:r w:rsidR="009F0545">
              <w:rPr>
                <w:rFonts w:ascii="Calibri" w:hAnsi="Calibri"/>
                <w:sz w:val="20"/>
                <w:szCs w:val="20"/>
              </w:rPr>
              <w:t xml:space="preserve"> </w:t>
            </w:r>
            <w:r w:rsidRPr="00273550">
              <w:rPr>
                <w:rFonts w:ascii="Calibri" w:hAnsi="Calibri"/>
                <w:sz w:val="20"/>
                <w:szCs w:val="20"/>
              </w:rPr>
              <w:t xml:space="preserve">% zastavljenih ciljev) in razume pomembnost svojega dela za uresničevanje ciljev podjetja. </w:t>
            </w:r>
          </w:p>
        </w:tc>
        <w:tc>
          <w:tcPr>
            <w:tcW w:w="2596" w:type="dxa"/>
          </w:tcPr>
          <w:p w:rsidR="00CD02D7" w:rsidRPr="00273550" w:rsidRDefault="00CD02D7" w:rsidP="00CD02D7">
            <w:pPr>
              <w:tabs>
                <w:tab w:val="left" w:pos="13320"/>
              </w:tabs>
              <w:rPr>
                <w:rFonts w:ascii="Calibri" w:hAnsi="Calibri"/>
                <w:sz w:val="20"/>
                <w:szCs w:val="20"/>
              </w:rPr>
            </w:pPr>
            <w:r w:rsidRPr="00273550">
              <w:rPr>
                <w:rFonts w:ascii="Calibri" w:hAnsi="Calibri"/>
                <w:sz w:val="20"/>
                <w:szCs w:val="20"/>
              </w:rPr>
              <w:t>Osebne cilje dosega (doseže več kot 95</w:t>
            </w:r>
            <w:r w:rsidR="009F0545">
              <w:rPr>
                <w:rFonts w:ascii="Calibri" w:hAnsi="Calibri"/>
                <w:sz w:val="20"/>
                <w:szCs w:val="20"/>
              </w:rPr>
              <w:t xml:space="preserve"> </w:t>
            </w:r>
            <w:r w:rsidRPr="00273550">
              <w:rPr>
                <w:rFonts w:ascii="Calibri" w:hAnsi="Calibri"/>
                <w:sz w:val="20"/>
                <w:szCs w:val="20"/>
              </w:rPr>
              <w:t>% zastavljenih ciljev). K doseganju ciljev spodbuja sodelavce in jim po potrebi pri tem pomaga ter jih spodbuja k razumevanju pomembnosti njihovega dela za uresničevanje ciljev podjetja.</w:t>
            </w:r>
          </w:p>
        </w:tc>
      </w:tr>
    </w:tbl>
    <w:p w:rsidR="00CE36DD" w:rsidRPr="00BB0FA0" w:rsidRDefault="00CE36DD" w:rsidP="00536A42">
      <w:pPr>
        <w:rPr>
          <w:rFonts w:ascii="Calibri" w:hAnsi="Calibri"/>
          <w:sz w:val="22"/>
          <w:szCs w:val="22"/>
        </w:rPr>
      </w:pPr>
    </w:p>
    <w:p w:rsidR="00CD02D7" w:rsidRPr="003F6940" w:rsidRDefault="00273550" w:rsidP="00536A42">
      <w:pPr>
        <w:rPr>
          <w:rFonts w:ascii="Calibri" w:hAnsi="Calibri"/>
          <w:b/>
        </w:rPr>
      </w:pPr>
      <w:r>
        <w:rPr>
          <w:rFonts w:ascii="Calibri" w:hAnsi="Calibri"/>
          <w:b/>
        </w:rPr>
        <w:br w:type="page"/>
      </w:r>
      <w:r w:rsidR="00CD02D7" w:rsidRPr="003F6940">
        <w:rPr>
          <w:rFonts w:ascii="Calibri" w:hAnsi="Calibri"/>
          <w:b/>
        </w:rPr>
        <w:lastRenderedPageBreak/>
        <w:t>Načrtovanje osebnih ciljev:</w:t>
      </w:r>
    </w:p>
    <w:p w:rsidR="00CD02D7" w:rsidRPr="00BB0FA0" w:rsidRDefault="00CD02D7" w:rsidP="00536A42">
      <w:pPr>
        <w:rPr>
          <w:rFonts w:ascii="Calibri" w:hAnsi="Calibri"/>
          <w:b/>
          <w:sz w:val="22"/>
          <w:szCs w:val="22"/>
        </w:rPr>
      </w:pPr>
    </w:p>
    <w:tbl>
      <w:tblPr>
        <w:tblW w:w="14188" w:type="dxa"/>
        <w:tblBorders>
          <w:top w:val="single" w:sz="8" w:space="0" w:color="9BBB59"/>
          <w:left w:val="single" w:sz="8" w:space="0" w:color="9BBB59"/>
          <w:bottom w:val="single" w:sz="8" w:space="0" w:color="9BBB59"/>
          <w:right w:val="single" w:sz="8" w:space="0" w:color="9BBB59"/>
        </w:tblBorders>
        <w:tblLook w:val="0000"/>
      </w:tblPr>
      <w:tblGrid>
        <w:gridCol w:w="4691"/>
        <w:gridCol w:w="1134"/>
        <w:gridCol w:w="3686"/>
        <w:gridCol w:w="1440"/>
        <w:gridCol w:w="1253"/>
        <w:gridCol w:w="1984"/>
      </w:tblGrid>
      <w:tr w:rsidR="00CD02D7" w:rsidRPr="009925FE" w:rsidTr="009925FE">
        <w:trPr>
          <w:trHeight w:val="255"/>
        </w:trPr>
        <w:tc>
          <w:tcPr>
            <w:tcW w:w="4691"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9925FE">
            <w:pPr>
              <w:jc w:val="center"/>
              <w:rPr>
                <w:rFonts w:ascii="Calibri" w:hAnsi="Calibri"/>
                <w:b/>
                <w:sz w:val="22"/>
                <w:szCs w:val="22"/>
              </w:rPr>
            </w:pPr>
            <w:r w:rsidRPr="009925FE">
              <w:rPr>
                <w:rFonts w:ascii="Calibri" w:hAnsi="Calibri"/>
                <w:b/>
                <w:sz w:val="22"/>
                <w:szCs w:val="22"/>
              </w:rPr>
              <w:t>OSEBNI CILJI</w:t>
            </w:r>
          </w:p>
        </w:tc>
        <w:tc>
          <w:tcPr>
            <w:tcW w:w="1134" w:type="dxa"/>
            <w:tcBorders>
              <w:top w:val="single" w:sz="8" w:space="0" w:color="9BBB59"/>
              <w:bottom w:val="single" w:sz="8" w:space="0" w:color="9BBB59"/>
            </w:tcBorders>
          </w:tcPr>
          <w:p w:rsidR="00CD02D7" w:rsidRPr="009925FE" w:rsidRDefault="00CD02D7" w:rsidP="009925FE">
            <w:pPr>
              <w:jc w:val="center"/>
              <w:rPr>
                <w:rFonts w:ascii="Calibri" w:hAnsi="Calibri"/>
                <w:b/>
                <w:bCs/>
                <w:sz w:val="22"/>
                <w:szCs w:val="22"/>
              </w:rPr>
            </w:pPr>
            <w:r w:rsidRPr="009925FE">
              <w:rPr>
                <w:rFonts w:ascii="Calibri" w:hAnsi="Calibri"/>
                <w:b/>
                <w:bCs/>
                <w:sz w:val="22"/>
                <w:szCs w:val="22"/>
              </w:rPr>
              <w:t>Povezava osebnega cilja s cilji podjetja, vizijo, cilji OE (da/ne)</w:t>
            </w:r>
          </w:p>
        </w:tc>
        <w:tc>
          <w:tcPr>
            <w:tcW w:w="3686"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9925FE">
            <w:pPr>
              <w:jc w:val="center"/>
              <w:rPr>
                <w:rFonts w:ascii="Calibri" w:hAnsi="Calibri"/>
                <w:b/>
                <w:bCs/>
                <w:sz w:val="22"/>
                <w:szCs w:val="22"/>
              </w:rPr>
            </w:pPr>
            <w:r w:rsidRPr="009925FE">
              <w:rPr>
                <w:rFonts w:ascii="Calibri" w:hAnsi="Calibri"/>
                <w:b/>
                <w:bCs/>
                <w:sz w:val="22"/>
                <w:szCs w:val="22"/>
              </w:rPr>
              <w:t>Aktivnosti (AK) . naloge za dosego ciljev</w:t>
            </w:r>
          </w:p>
        </w:tc>
        <w:tc>
          <w:tcPr>
            <w:tcW w:w="1440" w:type="dxa"/>
            <w:tcBorders>
              <w:top w:val="single" w:sz="8" w:space="0" w:color="9BBB59"/>
              <w:bottom w:val="single" w:sz="8" w:space="0" w:color="9BBB59"/>
            </w:tcBorders>
            <w:noWrap/>
          </w:tcPr>
          <w:p w:rsidR="00CD02D7" w:rsidRPr="009925FE" w:rsidRDefault="00CD02D7" w:rsidP="009925FE">
            <w:pPr>
              <w:jc w:val="center"/>
              <w:rPr>
                <w:rFonts w:ascii="Calibri" w:hAnsi="Calibri"/>
                <w:b/>
                <w:bCs/>
                <w:sz w:val="22"/>
                <w:szCs w:val="22"/>
              </w:rPr>
            </w:pPr>
            <w:r w:rsidRPr="009925FE">
              <w:rPr>
                <w:rFonts w:ascii="Calibri" w:hAnsi="Calibri"/>
                <w:b/>
                <w:bCs/>
                <w:sz w:val="22"/>
                <w:szCs w:val="22"/>
              </w:rPr>
              <w:t>Merila</w:t>
            </w:r>
          </w:p>
          <w:p w:rsidR="00CD02D7" w:rsidRPr="009925FE" w:rsidRDefault="00CD02D7" w:rsidP="009925FE">
            <w:pPr>
              <w:jc w:val="center"/>
              <w:rPr>
                <w:rFonts w:ascii="Calibri" w:hAnsi="Calibri"/>
                <w:b/>
                <w:bCs/>
                <w:sz w:val="22"/>
                <w:szCs w:val="22"/>
              </w:rPr>
            </w:pPr>
            <w:r w:rsidRPr="009925FE">
              <w:rPr>
                <w:rFonts w:ascii="Calibri" w:hAnsi="Calibri"/>
                <w:b/>
                <w:bCs/>
                <w:sz w:val="22"/>
                <w:szCs w:val="22"/>
              </w:rPr>
              <w:t>(rok ipd.)</w:t>
            </w:r>
          </w:p>
        </w:tc>
        <w:tc>
          <w:tcPr>
            <w:tcW w:w="1253"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9925FE">
            <w:pPr>
              <w:jc w:val="center"/>
              <w:rPr>
                <w:rFonts w:ascii="Calibri" w:hAnsi="Calibri"/>
                <w:b/>
                <w:bCs/>
                <w:sz w:val="22"/>
                <w:szCs w:val="22"/>
              </w:rPr>
            </w:pPr>
            <w:r w:rsidRPr="009925FE">
              <w:rPr>
                <w:rFonts w:ascii="Calibri" w:hAnsi="Calibri"/>
                <w:b/>
                <w:bCs/>
                <w:sz w:val="22"/>
                <w:szCs w:val="22"/>
              </w:rPr>
              <w:t>Datum pregleda</w:t>
            </w:r>
          </w:p>
        </w:tc>
        <w:tc>
          <w:tcPr>
            <w:tcW w:w="1984" w:type="dxa"/>
            <w:tcBorders>
              <w:top w:val="single" w:sz="8" w:space="0" w:color="9BBB59"/>
              <w:bottom w:val="single" w:sz="8" w:space="0" w:color="9BBB59"/>
              <w:right w:val="single" w:sz="8" w:space="0" w:color="9BBB59"/>
            </w:tcBorders>
            <w:noWrap/>
          </w:tcPr>
          <w:p w:rsidR="00CD02D7" w:rsidRPr="009925FE" w:rsidRDefault="00CD02D7" w:rsidP="009925FE">
            <w:pPr>
              <w:jc w:val="center"/>
              <w:rPr>
                <w:rFonts w:ascii="Calibri" w:hAnsi="Calibri"/>
                <w:b/>
                <w:bCs/>
                <w:sz w:val="22"/>
                <w:szCs w:val="22"/>
              </w:rPr>
            </w:pPr>
            <w:r w:rsidRPr="009925FE">
              <w:rPr>
                <w:rFonts w:ascii="Calibri" w:hAnsi="Calibri"/>
                <w:b/>
                <w:bCs/>
                <w:sz w:val="22"/>
                <w:szCs w:val="22"/>
              </w:rPr>
              <w:t>Komentar glede na realizacijo</w:t>
            </w:r>
          </w:p>
        </w:tc>
      </w:tr>
      <w:tr w:rsidR="00CD02D7" w:rsidRPr="009925FE" w:rsidTr="009925FE">
        <w:trPr>
          <w:trHeight w:val="255"/>
        </w:trPr>
        <w:tc>
          <w:tcPr>
            <w:tcW w:w="4691" w:type="dxa"/>
            <w:tcBorders>
              <w:left w:val="single" w:sz="8" w:space="0" w:color="9BBB59"/>
              <w:right w:val="single" w:sz="8" w:space="0" w:color="9BBB59"/>
            </w:tcBorders>
            <w:noWrap/>
          </w:tcPr>
          <w:p w:rsidR="00CD02D7" w:rsidRPr="009925FE" w:rsidRDefault="00CD02D7" w:rsidP="00FA72DA">
            <w:pPr>
              <w:rPr>
                <w:rFonts w:ascii="Calibri" w:hAnsi="Calibri"/>
                <w:b/>
                <w:sz w:val="22"/>
                <w:szCs w:val="22"/>
              </w:rPr>
            </w:pPr>
            <w:r w:rsidRPr="009925FE">
              <w:rPr>
                <w:rFonts w:ascii="Calibri" w:hAnsi="Calibri"/>
                <w:b/>
                <w:sz w:val="22"/>
                <w:szCs w:val="22"/>
              </w:rPr>
              <w:t>CILJ 1:</w:t>
            </w:r>
          </w:p>
        </w:tc>
        <w:tc>
          <w:tcPr>
            <w:tcW w:w="1134" w:type="dxa"/>
          </w:tcPr>
          <w:p w:rsidR="00CD02D7" w:rsidRPr="009925FE" w:rsidRDefault="00CD02D7" w:rsidP="00FD1AAB">
            <w:pPr>
              <w:rPr>
                <w:rFonts w:ascii="Calibri" w:hAnsi="Calibri"/>
                <w:sz w:val="22"/>
                <w:szCs w:val="22"/>
              </w:rPr>
            </w:pPr>
          </w:p>
        </w:tc>
        <w:tc>
          <w:tcPr>
            <w:tcW w:w="3686" w:type="dxa"/>
            <w:tcBorders>
              <w:left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AK1:</w:t>
            </w:r>
          </w:p>
          <w:p w:rsidR="00CD02D7" w:rsidRPr="009925FE" w:rsidRDefault="00CD02D7" w:rsidP="00FD1AAB">
            <w:pPr>
              <w:rPr>
                <w:rFonts w:ascii="Calibri" w:hAnsi="Calibri"/>
                <w:sz w:val="22"/>
                <w:szCs w:val="22"/>
              </w:rPr>
            </w:pPr>
            <w:r w:rsidRPr="009925FE">
              <w:rPr>
                <w:rFonts w:ascii="Calibri" w:hAnsi="Calibri"/>
                <w:sz w:val="22"/>
                <w:szCs w:val="22"/>
              </w:rPr>
              <w:t>AK2:</w:t>
            </w:r>
          </w:p>
          <w:p w:rsidR="00CD02D7" w:rsidRPr="009925FE" w:rsidRDefault="00CD02D7" w:rsidP="00FD1AAB">
            <w:pPr>
              <w:rPr>
                <w:rFonts w:ascii="Calibri" w:hAnsi="Calibri"/>
                <w:sz w:val="22"/>
                <w:szCs w:val="22"/>
              </w:rPr>
            </w:pPr>
            <w:r w:rsidRPr="009925FE">
              <w:rPr>
                <w:rFonts w:ascii="Calibri" w:hAnsi="Calibri"/>
                <w:sz w:val="22"/>
                <w:szCs w:val="22"/>
              </w:rPr>
              <w:t>AK3:</w:t>
            </w:r>
          </w:p>
        </w:tc>
        <w:tc>
          <w:tcPr>
            <w:tcW w:w="1440" w:type="dxa"/>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253" w:type="dxa"/>
            <w:tcBorders>
              <w:left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984" w:type="dxa"/>
            <w:noWrap/>
          </w:tcPr>
          <w:p w:rsidR="00CD02D7" w:rsidRPr="009925FE" w:rsidRDefault="00CD02D7" w:rsidP="00FD1AAB">
            <w:pPr>
              <w:rPr>
                <w:rFonts w:ascii="Calibri" w:hAnsi="Calibri"/>
                <w:sz w:val="22"/>
                <w:szCs w:val="22"/>
              </w:rPr>
            </w:pPr>
            <w:r w:rsidRPr="009925FE">
              <w:rPr>
                <w:rFonts w:ascii="Calibri" w:hAnsi="Calibri"/>
                <w:sz w:val="22"/>
                <w:szCs w:val="22"/>
              </w:rPr>
              <w:t> </w:t>
            </w:r>
          </w:p>
        </w:tc>
      </w:tr>
      <w:tr w:rsidR="00CD02D7" w:rsidRPr="009925FE" w:rsidTr="009925FE">
        <w:trPr>
          <w:trHeight w:val="255"/>
        </w:trPr>
        <w:tc>
          <w:tcPr>
            <w:tcW w:w="4691"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FA72DA">
            <w:pPr>
              <w:rPr>
                <w:rFonts w:ascii="Calibri" w:hAnsi="Calibri"/>
                <w:b/>
                <w:sz w:val="22"/>
                <w:szCs w:val="22"/>
              </w:rPr>
            </w:pPr>
            <w:r w:rsidRPr="009925FE">
              <w:rPr>
                <w:rFonts w:ascii="Calibri" w:hAnsi="Calibri"/>
                <w:b/>
                <w:sz w:val="22"/>
                <w:szCs w:val="22"/>
              </w:rPr>
              <w:t>CILJ 2:</w:t>
            </w:r>
          </w:p>
        </w:tc>
        <w:tc>
          <w:tcPr>
            <w:tcW w:w="1134" w:type="dxa"/>
            <w:tcBorders>
              <w:top w:val="single" w:sz="8" w:space="0" w:color="9BBB59"/>
              <w:bottom w:val="single" w:sz="8" w:space="0" w:color="9BBB59"/>
            </w:tcBorders>
          </w:tcPr>
          <w:p w:rsidR="00CD02D7" w:rsidRPr="009925FE" w:rsidRDefault="00CD02D7" w:rsidP="00FD1AAB">
            <w:pPr>
              <w:rPr>
                <w:rFonts w:ascii="Calibri" w:hAnsi="Calibri"/>
                <w:sz w:val="22"/>
                <w:szCs w:val="22"/>
              </w:rPr>
            </w:pPr>
          </w:p>
        </w:tc>
        <w:tc>
          <w:tcPr>
            <w:tcW w:w="3686"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AK1:</w:t>
            </w:r>
          </w:p>
          <w:p w:rsidR="00CD02D7" w:rsidRPr="009925FE" w:rsidRDefault="00CD02D7" w:rsidP="00FD1AAB">
            <w:pPr>
              <w:rPr>
                <w:rFonts w:ascii="Calibri" w:hAnsi="Calibri"/>
                <w:sz w:val="22"/>
                <w:szCs w:val="22"/>
              </w:rPr>
            </w:pPr>
            <w:r w:rsidRPr="009925FE">
              <w:rPr>
                <w:rFonts w:ascii="Calibri" w:hAnsi="Calibri"/>
                <w:sz w:val="22"/>
                <w:szCs w:val="22"/>
              </w:rPr>
              <w:t>AK2:</w:t>
            </w:r>
          </w:p>
          <w:p w:rsidR="00CD02D7" w:rsidRPr="009925FE" w:rsidRDefault="00CD02D7" w:rsidP="00FD1AAB">
            <w:pPr>
              <w:rPr>
                <w:rFonts w:ascii="Calibri" w:hAnsi="Calibri"/>
                <w:sz w:val="22"/>
                <w:szCs w:val="22"/>
              </w:rPr>
            </w:pPr>
            <w:r w:rsidRPr="009925FE">
              <w:rPr>
                <w:rFonts w:ascii="Calibri" w:hAnsi="Calibri"/>
                <w:sz w:val="22"/>
                <w:szCs w:val="22"/>
              </w:rPr>
              <w:t>AK3:</w:t>
            </w:r>
          </w:p>
        </w:tc>
        <w:tc>
          <w:tcPr>
            <w:tcW w:w="1440" w:type="dxa"/>
            <w:tcBorders>
              <w:top w:val="single" w:sz="8" w:space="0" w:color="9BBB59"/>
              <w:bottom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253"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984" w:type="dxa"/>
            <w:tcBorders>
              <w:top w:val="single" w:sz="8" w:space="0" w:color="9BBB59"/>
              <w:bottom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r>
      <w:tr w:rsidR="00CD02D7" w:rsidRPr="009925FE" w:rsidTr="009925FE">
        <w:trPr>
          <w:trHeight w:val="255"/>
        </w:trPr>
        <w:tc>
          <w:tcPr>
            <w:tcW w:w="4691" w:type="dxa"/>
            <w:tcBorders>
              <w:left w:val="single" w:sz="8" w:space="0" w:color="9BBB59"/>
              <w:right w:val="single" w:sz="8" w:space="0" w:color="9BBB59"/>
            </w:tcBorders>
            <w:noWrap/>
          </w:tcPr>
          <w:p w:rsidR="00CD02D7" w:rsidRPr="009925FE" w:rsidRDefault="00CD02D7" w:rsidP="00FA72DA">
            <w:pPr>
              <w:rPr>
                <w:rFonts w:ascii="Calibri" w:hAnsi="Calibri"/>
                <w:b/>
                <w:sz w:val="22"/>
                <w:szCs w:val="22"/>
              </w:rPr>
            </w:pPr>
            <w:r w:rsidRPr="009925FE">
              <w:rPr>
                <w:rFonts w:ascii="Calibri" w:hAnsi="Calibri"/>
                <w:b/>
                <w:sz w:val="22"/>
                <w:szCs w:val="22"/>
              </w:rPr>
              <w:t>CILJ 3:</w:t>
            </w:r>
          </w:p>
        </w:tc>
        <w:tc>
          <w:tcPr>
            <w:tcW w:w="1134" w:type="dxa"/>
          </w:tcPr>
          <w:p w:rsidR="00CD02D7" w:rsidRPr="009925FE" w:rsidRDefault="00CD02D7" w:rsidP="00FD1AAB">
            <w:pPr>
              <w:rPr>
                <w:rFonts w:ascii="Calibri" w:hAnsi="Calibri"/>
                <w:sz w:val="22"/>
                <w:szCs w:val="22"/>
              </w:rPr>
            </w:pPr>
          </w:p>
        </w:tc>
        <w:tc>
          <w:tcPr>
            <w:tcW w:w="3686" w:type="dxa"/>
            <w:tcBorders>
              <w:left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AK1:</w:t>
            </w:r>
          </w:p>
          <w:p w:rsidR="00CD02D7" w:rsidRPr="009925FE" w:rsidRDefault="00CD02D7" w:rsidP="00FD1AAB">
            <w:pPr>
              <w:rPr>
                <w:rFonts w:ascii="Calibri" w:hAnsi="Calibri"/>
                <w:sz w:val="22"/>
                <w:szCs w:val="22"/>
              </w:rPr>
            </w:pPr>
            <w:r w:rsidRPr="009925FE">
              <w:rPr>
                <w:rFonts w:ascii="Calibri" w:hAnsi="Calibri"/>
                <w:sz w:val="22"/>
                <w:szCs w:val="22"/>
              </w:rPr>
              <w:t>AK2:</w:t>
            </w:r>
          </w:p>
          <w:p w:rsidR="00CD02D7" w:rsidRPr="009925FE" w:rsidRDefault="00CD02D7" w:rsidP="00FD1AAB">
            <w:pPr>
              <w:rPr>
                <w:rFonts w:ascii="Calibri" w:hAnsi="Calibri"/>
                <w:sz w:val="22"/>
                <w:szCs w:val="22"/>
              </w:rPr>
            </w:pPr>
            <w:r w:rsidRPr="009925FE">
              <w:rPr>
                <w:rFonts w:ascii="Calibri" w:hAnsi="Calibri"/>
                <w:sz w:val="22"/>
                <w:szCs w:val="22"/>
              </w:rPr>
              <w:t>AK3:</w:t>
            </w:r>
          </w:p>
        </w:tc>
        <w:tc>
          <w:tcPr>
            <w:tcW w:w="1440" w:type="dxa"/>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253" w:type="dxa"/>
            <w:tcBorders>
              <w:left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984" w:type="dxa"/>
            <w:noWrap/>
          </w:tcPr>
          <w:p w:rsidR="00CD02D7" w:rsidRPr="009925FE" w:rsidRDefault="00CD02D7" w:rsidP="00FD1AAB">
            <w:pPr>
              <w:rPr>
                <w:rFonts w:ascii="Calibri" w:hAnsi="Calibri"/>
                <w:sz w:val="22"/>
                <w:szCs w:val="22"/>
              </w:rPr>
            </w:pPr>
            <w:r w:rsidRPr="009925FE">
              <w:rPr>
                <w:rFonts w:ascii="Calibri" w:hAnsi="Calibri"/>
                <w:sz w:val="22"/>
                <w:szCs w:val="22"/>
              </w:rPr>
              <w:t> </w:t>
            </w:r>
          </w:p>
        </w:tc>
      </w:tr>
      <w:tr w:rsidR="00CD02D7" w:rsidRPr="009925FE" w:rsidTr="009925FE">
        <w:trPr>
          <w:trHeight w:val="270"/>
        </w:trPr>
        <w:tc>
          <w:tcPr>
            <w:tcW w:w="4691"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FA72DA">
            <w:pPr>
              <w:rPr>
                <w:rFonts w:ascii="Calibri" w:hAnsi="Calibri"/>
                <w:b/>
                <w:sz w:val="22"/>
                <w:szCs w:val="22"/>
              </w:rPr>
            </w:pPr>
            <w:r w:rsidRPr="009925FE">
              <w:rPr>
                <w:rFonts w:ascii="Calibri" w:hAnsi="Calibri"/>
                <w:b/>
                <w:sz w:val="22"/>
                <w:szCs w:val="22"/>
              </w:rPr>
              <w:t>CILJ 4:</w:t>
            </w:r>
          </w:p>
        </w:tc>
        <w:tc>
          <w:tcPr>
            <w:tcW w:w="1134" w:type="dxa"/>
            <w:tcBorders>
              <w:top w:val="single" w:sz="8" w:space="0" w:color="9BBB59"/>
              <w:bottom w:val="single" w:sz="8" w:space="0" w:color="9BBB59"/>
            </w:tcBorders>
          </w:tcPr>
          <w:p w:rsidR="00CD02D7" w:rsidRPr="009925FE" w:rsidRDefault="00CD02D7" w:rsidP="00FD1AAB">
            <w:pPr>
              <w:rPr>
                <w:rFonts w:ascii="Calibri" w:hAnsi="Calibri"/>
                <w:sz w:val="22"/>
                <w:szCs w:val="22"/>
              </w:rPr>
            </w:pPr>
          </w:p>
        </w:tc>
        <w:tc>
          <w:tcPr>
            <w:tcW w:w="3686"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AK1:</w:t>
            </w:r>
          </w:p>
          <w:p w:rsidR="00CD02D7" w:rsidRPr="009925FE" w:rsidRDefault="00CD02D7" w:rsidP="00FD1AAB">
            <w:pPr>
              <w:rPr>
                <w:rFonts w:ascii="Calibri" w:hAnsi="Calibri"/>
                <w:sz w:val="22"/>
                <w:szCs w:val="22"/>
              </w:rPr>
            </w:pPr>
            <w:r w:rsidRPr="009925FE">
              <w:rPr>
                <w:rFonts w:ascii="Calibri" w:hAnsi="Calibri"/>
                <w:sz w:val="22"/>
                <w:szCs w:val="22"/>
              </w:rPr>
              <w:t>AK2:</w:t>
            </w:r>
          </w:p>
          <w:p w:rsidR="00CD02D7" w:rsidRPr="009925FE" w:rsidRDefault="00CD02D7" w:rsidP="00FD1AAB">
            <w:pPr>
              <w:rPr>
                <w:rFonts w:ascii="Calibri" w:hAnsi="Calibri"/>
                <w:sz w:val="22"/>
                <w:szCs w:val="22"/>
              </w:rPr>
            </w:pPr>
            <w:r w:rsidRPr="009925FE">
              <w:rPr>
                <w:rFonts w:ascii="Calibri" w:hAnsi="Calibri"/>
                <w:sz w:val="22"/>
                <w:szCs w:val="22"/>
              </w:rPr>
              <w:t>AK3:</w:t>
            </w:r>
          </w:p>
        </w:tc>
        <w:tc>
          <w:tcPr>
            <w:tcW w:w="1440" w:type="dxa"/>
            <w:tcBorders>
              <w:top w:val="single" w:sz="8" w:space="0" w:color="9BBB59"/>
              <w:bottom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253" w:type="dxa"/>
            <w:tcBorders>
              <w:top w:val="single" w:sz="8" w:space="0" w:color="9BBB59"/>
              <w:left w:val="single" w:sz="8" w:space="0" w:color="9BBB59"/>
              <w:bottom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c>
          <w:tcPr>
            <w:tcW w:w="1984" w:type="dxa"/>
            <w:tcBorders>
              <w:top w:val="single" w:sz="8" w:space="0" w:color="9BBB59"/>
              <w:bottom w:val="single" w:sz="8" w:space="0" w:color="9BBB59"/>
              <w:right w:val="single" w:sz="8" w:space="0" w:color="9BBB59"/>
            </w:tcBorders>
            <w:noWrap/>
          </w:tcPr>
          <w:p w:rsidR="00CD02D7" w:rsidRPr="009925FE" w:rsidRDefault="00CD02D7" w:rsidP="00FD1AAB">
            <w:pPr>
              <w:rPr>
                <w:rFonts w:ascii="Calibri" w:hAnsi="Calibri"/>
                <w:sz w:val="22"/>
                <w:szCs w:val="22"/>
              </w:rPr>
            </w:pPr>
            <w:r w:rsidRPr="009925FE">
              <w:rPr>
                <w:rFonts w:ascii="Calibri" w:hAnsi="Calibri"/>
                <w:sz w:val="22"/>
                <w:szCs w:val="22"/>
              </w:rPr>
              <w:t> </w:t>
            </w:r>
          </w:p>
        </w:tc>
      </w:tr>
    </w:tbl>
    <w:p w:rsidR="00CD02D7" w:rsidRPr="00BB0FA0" w:rsidRDefault="00CD02D7" w:rsidP="00536A42">
      <w:pPr>
        <w:rPr>
          <w:rFonts w:ascii="Calibri" w:hAnsi="Calibri"/>
          <w:sz w:val="22"/>
          <w:szCs w:val="22"/>
        </w:rPr>
      </w:pPr>
    </w:p>
    <w:p w:rsidR="00CD02D7" w:rsidRPr="00BB0FA0" w:rsidRDefault="00CD02D7" w:rsidP="00536A42">
      <w:pPr>
        <w:rPr>
          <w:rFonts w:ascii="Calibri" w:hAnsi="Calibri"/>
          <w:sz w:val="22"/>
          <w:szCs w:val="22"/>
        </w:rPr>
      </w:pPr>
    </w:p>
    <w:p w:rsidR="000861CD" w:rsidRDefault="000861CD" w:rsidP="00FA72DA">
      <w:pPr>
        <w:ind w:left="1440"/>
        <w:rPr>
          <w:rFonts w:ascii="Calibri" w:hAnsi="Calibri"/>
          <w:b/>
          <w:color w:val="007E39"/>
          <w:sz w:val="32"/>
          <w:szCs w:val="32"/>
        </w:rPr>
      </w:pPr>
      <w:r w:rsidRPr="00BB0FA0">
        <w:rPr>
          <w:rFonts w:ascii="Calibri" w:hAnsi="Calibri"/>
          <w:sz w:val="22"/>
          <w:szCs w:val="22"/>
        </w:rPr>
        <w:br w:type="page"/>
      </w:r>
      <w:r w:rsidR="00FA72DA">
        <w:rPr>
          <w:rFonts w:ascii="Calibri" w:hAnsi="Calibri"/>
          <w:b/>
          <w:color w:val="007E39"/>
          <w:sz w:val="32"/>
          <w:szCs w:val="32"/>
        </w:rPr>
        <w:lastRenderedPageBreak/>
        <w:t>3.2. D</w:t>
      </w:r>
      <w:r w:rsidR="00BB0FA0" w:rsidRPr="00BB0FA0">
        <w:rPr>
          <w:rFonts w:ascii="Calibri" w:hAnsi="Calibri"/>
          <w:b/>
          <w:color w:val="007E39"/>
          <w:sz w:val="32"/>
          <w:szCs w:val="32"/>
        </w:rPr>
        <w:t>ELOVNO SPECIFIČNE KOMPETENCE GLEDE NA SKUPINE DELOVNIH MEST:</w:t>
      </w:r>
    </w:p>
    <w:tbl>
      <w:tblPr>
        <w:tblW w:w="9214"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FA0FFA" w:rsidRPr="009925FE" w:rsidTr="009925FE">
        <w:tc>
          <w:tcPr>
            <w:tcW w:w="9214" w:type="dxa"/>
            <w:tcBorders>
              <w:top w:val="nil"/>
              <w:left w:val="nil"/>
              <w:bottom w:val="nil"/>
              <w:right w:val="nil"/>
            </w:tcBorders>
          </w:tcPr>
          <w:p w:rsidR="00FA0FFA" w:rsidRPr="009925FE" w:rsidRDefault="00FA0FFA" w:rsidP="009925FE">
            <w:pPr>
              <w:jc w:val="both"/>
              <w:rPr>
                <w:rFonts w:ascii="Calibri" w:hAnsi="Calibri"/>
                <w:sz w:val="6"/>
                <w:szCs w:val="6"/>
              </w:rPr>
            </w:pPr>
          </w:p>
        </w:tc>
      </w:tr>
    </w:tbl>
    <w:p w:rsidR="00CD02D7" w:rsidRPr="003F6940" w:rsidRDefault="00CD02D7" w:rsidP="00DA4C0A">
      <w:pPr>
        <w:jc w:val="center"/>
        <w:rPr>
          <w:rFonts w:ascii="Calibri" w:hAnsi="Calibri"/>
          <w:sz w:val="6"/>
          <w:szCs w:val="6"/>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3"/>
        <w:gridCol w:w="2322"/>
        <w:gridCol w:w="2322"/>
        <w:gridCol w:w="2322"/>
        <w:gridCol w:w="2505"/>
        <w:gridCol w:w="2596"/>
      </w:tblGrid>
      <w:tr w:rsidR="00CD02D7" w:rsidRPr="00BB0FA0" w:rsidTr="00FD1AAB">
        <w:tc>
          <w:tcPr>
            <w:tcW w:w="14400" w:type="dxa"/>
            <w:gridSpan w:val="6"/>
          </w:tcPr>
          <w:p w:rsidR="00CD02D7" w:rsidRPr="00BB0FA0" w:rsidRDefault="00CD02D7" w:rsidP="00FD1AAB">
            <w:pPr>
              <w:rPr>
                <w:rFonts w:ascii="Calibri" w:hAnsi="Calibri" w:cs="Tahoma"/>
                <w:b/>
                <w:sz w:val="22"/>
                <w:szCs w:val="22"/>
              </w:rPr>
            </w:pPr>
            <w:r w:rsidRPr="00BB0FA0">
              <w:rPr>
                <w:rFonts w:ascii="Calibri" w:hAnsi="Calibri" w:cs="Tahoma"/>
                <w:b/>
                <w:sz w:val="22"/>
                <w:szCs w:val="22"/>
              </w:rPr>
              <w:t xml:space="preserve">Opis kompetence </w:t>
            </w:r>
            <w:r w:rsidR="00FA0FFA" w:rsidRPr="00FA0FFA">
              <w:rPr>
                <w:rFonts w:ascii="Calibri" w:hAnsi="Calibri"/>
                <w:b/>
                <w:sz w:val="22"/>
                <w:szCs w:val="22"/>
              </w:rPr>
              <w:t>PRAVILNOST IN PRAVOČASNOST</w:t>
            </w:r>
          </w:p>
          <w:p w:rsidR="00FA0FFA" w:rsidRPr="00E32AF7" w:rsidRDefault="00FA0FFA" w:rsidP="009925FE">
            <w:pPr>
              <w:numPr>
                <w:ilvl w:val="0"/>
                <w:numId w:val="5"/>
              </w:numPr>
              <w:rPr>
                <w:rFonts w:ascii="Calibri" w:hAnsi="Calibri"/>
                <w:sz w:val="22"/>
                <w:szCs w:val="22"/>
              </w:rPr>
            </w:pPr>
            <w:r w:rsidRPr="00E32AF7">
              <w:rPr>
                <w:rFonts w:ascii="Calibri" w:hAnsi="Calibri"/>
                <w:sz w:val="22"/>
                <w:szCs w:val="22"/>
              </w:rPr>
              <w:t xml:space="preserve">Prisotnost napak. </w:t>
            </w:r>
          </w:p>
          <w:p w:rsidR="00FA0FFA" w:rsidRPr="00E32AF7" w:rsidRDefault="00FA0FFA" w:rsidP="009925FE">
            <w:pPr>
              <w:numPr>
                <w:ilvl w:val="0"/>
                <w:numId w:val="5"/>
              </w:numPr>
              <w:rPr>
                <w:rFonts w:ascii="Calibri" w:hAnsi="Calibri"/>
                <w:sz w:val="22"/>
                <w:szCs w:val="22"/>
              </w:rPr>
            </w:pPr>
            <w:r w:rsidRPr="00E32AF7">
              <w:rPr>
                <w:rFonts w:ascii="Calibri" w:hAnsi="Calibri"/>
                <w:sz w:val="22"/>
                <w:szCs w:val="22"/>
              </w:rPr>
              <w:t xml:space="preserve">Razsežnost posledice napak. </w:t>
            </w:r>
          </w:p>
          <w:p w:rsidR="00CD02D7" w:rsidRPr="00FA0FFA" w:rsidRDefault="00FA0FFA" w:rsidP="009925FE">
            <w:pPr>
              <w:numPr>
                <w:ilvl w:val="0"/>
                <w:numId w:val="5"/>
              </w:numPr>
              <w:rPr>
                <w:rFonts w:ascii="Calibri" w:hAnsi="Calibri"/>
                <w:b/>
                <w:sz w:val="22"/>
                <w:szCs w:val="22"/>
              </w:rPr>
            </w:pPr>
            <w:r w:rsidRPr="00E32AF7">
              <w:rPr>
                <w:rFonts w:ascii="Calibri" w:hAnsi="Calibri"/>
                <w:sz w:val="22"/>
                <w:szCs w:val="22"/>
              </w:rPr>
              <w:t>Spoštovanje rokov.</w:t>
            </w:r>
          </w:p>
        </w:tc>
      </w:tr>
      <w:tr w:rsidR="00CD02D7" w:rsidRPr="00BB0FA0" w:rsidTr="00FD1AAB">
        <w:tc>
          <w:tcPr>
            <w:tcW w:w="14400" w:type="dxa"/>
            <w:gridSpan w:val="6"/>
          </w:tcPr>
          <w:p w:rsidR="00CD02D7" w:rsidRPr="00BB0FA0" w:rsidRDefault="00CD02D7" w:rsidP="00FD1AAB">
            <w:pPr>
              <w:rPr>
                <w:rFonts w:ascii="Calibri" w:hAnsi="Calibri" w:cs="Tahoma"/>
                <w:b/>
                <w:sz w:val="22"/>
                <w:szCs w:val="22"/>
              </w:rPr>
            </w:pPr>
            <w:r w:rsidRPr="00BB0FA0">
              <w:rPr>
                <w:rFonts w:ascii="Calibri" w:hAnsi="Calibri" w:cs="Tahoma"/>
                <w:b/>
                <w:sz w:val="22"/>
                <w:szCs w:val="22"/>
              </w:rPr>
              <w:t>Viri ocenjevanja:</w:t>
            </w:r>
          </w:p>
          <w:p w:rsidR="00FA0FFA" w:rsidRPr="00E32AF7" w:rsidRDefault="00FA0FFA" w:rsidP="009925FE">
            <w:pPr>
              <w:numPr>
                <w:ilvl w:val="0"/>
                <w:numId w:val="6"/>
              </w:numPr>
              <w:jc w:val="both"/>
              <w:rPr>
                <w:rFonts w:ascii="Calibri" w:hAnsi="Calibri"/>
                <w:sz w:val="22"/>
                <w:szCs w:val="22"/>
              </w:rPr>
            </w:pPr>
            <w:r w:rsidRPr="00E32AF7">
              <w:rPr>
                <w:rFonts w:ascii="Calibri" w:hAnsi="Calibri"/>
                <w:sz w:val="22"/>
                <w:szCs w:val="22"/>
              </w:rPr>
              <w:t xml:space="preserve">Mesečno spremljanje števila napak in spoštovanja dogovorjenih rokov (razvojni pogovori in/ali sproti dogovorjenih aktivnosti na sestankih - zapisniki). </w:t>
            </w:r>
          </w:p>
          <w:p w:rsidR="00CD02D7" w:rsidRPr="00FA0FFA" w:rsidRDefault="00FA0FFA" w:rsidP="009925FE">
            <w:pPr>
              <w:numPr>
                <w:ilvl w:val="0"/>
                <w:numId w:val="6"/>
              </w:numPr>
              <w:jc w:val="both"/>
              <w:rPr>
                <w:rFonts w:ascii="Calibri" w:hAnsi="Calibri"/>
                <w:sz w:val="22"/>
                <w:szCs w:val="22"/>
              </w:rPr>
            </w:pPr>
            <w:r w:rsidRPr="00E32AF7">
              <w:rPr>
                <w:rFonts w:ascii="Calibri" w:hAnsi="Calibri"/>
                <w:sz w:val="22"/>
                <w:szCs w:val="22"/>
              </w:rPr>
              <w:t>Ob napakah spremljanje razsežnosti napake.</w:t>
            </w:r>
          </w:p>
        </w:tc>
      </w:tr>
      <w:tr w:rsidR="009C0862" w:rsidRPr="00BB0FA0" w:rsidTr="009C0862">
        <w:tc>
          <w:tcPr>
            <w:tcW w:w="2333" w:type="dxa"/>
          </w:tcPr>
          <w:p w:rsidR="009C0862" w:rsidRPr="00BB0FA0" w:rsidRDefault="009C0862" w:rsidP="009C0862">
            <w:pPr>
              <w:jc w:val="center"/>
              <w:rPr>
                <w:rFonts w:ascii="Calibri" w:hAnsi="Calibri"/>
                <w:sz w:val="22"/>
                <w:szCs w:val="22"/>
              </w:rPr>
            </w:pPr>
            <w:r>
              <w:rPr>
                <w:rFonts w:ascii="Calibri" w:hAnsi="Calibri"/>
                <w:sz w:val="22"/>
                <w:szCs w:val="22"/>
              </w:rPr>
              <w:t>1</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2</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3</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4</w:t>
            </w:r>
          </w:p>
        </w:tc>
        <w:tc>
          <w:tcPr>
            <w:tcW w:w="2505"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5</w:t>
            </w:r>
          </w:p>
        </w:tc>
        <w:tc>
          <w:tcPr>
            <w:tcW w:w="2596"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6</w:t>
            </w:r>
          </w:p>
        </w:tc>
      </w:tr>
      <w:tr w:rsidR="008C0178" w:rsidRPr="00BB0FA0" w:rsidTr="00FD1AAB">
        <w:tc>
          <w:tcPr>
            <w:tcW w:w="2333" w:type="dxa"/>
          </w:tcPr>
          <w:p w:rsidR="008C0178" w:rsidRPr="00273550" w:rsidRDefault="008C0178" w:rsidP="002355F8">
            <w:pPr>
              <w:rPr>
                <w:sz w:val="20"/>
                <w:szCs w:val="20"/>
              </w:rPr>
            </w:pPr>
            <w:r w:rsidRPr="00273550">
              <w:rPr>
                <w:rFonts w:ascii="Calibri" w:hAnsi="Calibri"/>
                <w:sz w:val="20"/>
                <w:szCs w:val="20"/>
              </w:rPr>
              <w:t xml:space="preserve">Dela napake pri rednem utečenem delu katerih posledice so vidne navzven (do </w:t>
            </w:r>
            <w:r w:rsidR="002355F8" w:rsidRPr="00273550">
              <w:rPr>
                <w:rFonts w:ascii="Calibri" w:hAnsi="Calibri"/>
                <w:sz w:val="20"/>
                <w:szCs w:val="20"/>
              </w:rPr>
              <w:t>strank in/ali druge enote</w:t>
            </w:r>
            <w:r w:rsidRPr="00273550">
              <w:rPr>
                <w:rFonts w:ascii="Calibri" w:hAnsi="Calibri"/>
                <w:sz w:val="20"/>
                <w:szCs w:val="20"/>
              </w:rPr>
              <w:t xml:space="preserve">). </w:t>
            </w:r>
          </w:p>
        </w:tc>
        <w:tc>
          <w:tcPr>
            <w:tcW w:w="2322" w:type="dxa"/>
          </w:tcPr>
          <w:p w:rsidR="008C0178" w:rsidRPr="00273550" w:rsidRDefault="008C0178" w:rsidP="009C0862">
            <w:pPr>
              <w:rPr>
                <w:sz w:val="20"/>
                <w:szCs w:val="20"/>
              </w:rPr>
            </w:pPr>
            <w:r w:rsidRPr="00273550">
              <w:rPr>
                <w:rFonts w:ascii="Calibri" w:hAnsi="Calibri"/>
                <w:sz w:val="20"/>
                <w:szCs w:val="20"/>
              </w:rPr>
              <w:t xml:space="preserve">Dela ponavljajoče napake pri rednem utečenem delu katerih posledice niso vidne navzven (do </w:t>
            </w:r>
            <w:r w:rsidR="002355F8" w:rsidRPr="00273550">
              <w:rPr>
                <w:rFonts w:ascii="Calibri" w:hAnsi="Calibri"/>
                <w:sz w:val="20"/>
                <w:szCs w:val="20"/>
              </w:rPr>
              <w:t xml:space="preserve">strank </w:t>
            </w:r>
            <w:r w:rsidRPr="00273550">
              <w:rPr>
                <w:rFonts w:ascii="Calibri" w:hAnsi="Calibri"/>
                <w:sz w:val="20"/>
                <w:szCs w:val="20"/>
              </w:rPr>
              <w:t xml:space="preserve">in/ali druge </w:t>
            </w:r>
            <w:r w:rsidR="002355F8" w:rsidRPr="00273550">
              <w:rPr>
                <w:rFonts w:ascii="Calibri" w:hAnsi="Calibri"/>
                <w:sz w:val="20"/>
                <w:szCs w:val="20"/>
              </w:rPr>
              <w:t>enote</w:t>
            </w:r>
            <w:r w:rsidRPr="00273550">
              <w:rPr>
                <w:rFonts w:ascii="Calibri" w:hAnsi="Calibri"/>
                <w:sz w:val="20"/>
                <w:szCs w:val="20"/>
              </w:rPr>
              <w:t xml:space="preserve">). </w:t>
            </w:r>
          </w:p>
        </w:tc>
        <w:tc>
          <w:tcPr>
            <w:tcW w:w="2322" w:type="dxa"/>
          </w:tcPr>
          <w:p w:rsidR="008C0178" w:rsidRPr="00273550" w:rsidRDefault="008C0178" w:rsidP="009C0862">
            <w:pPr>
              <w:rPr>
                <w:sz w:val="20"/>
                <w:szCs w:val="20"/>
              </w:rPr>
            </w:pPr>
            <w:r w:rsidRPr="00273550">
              <w:rPr>
                <w:rFonts w:ascii="Calibri" w:hAnsi="Calibri"/>
                <w:sz w:val="20"/>
                <w:szCs w:val="20"/>
              </w:rPr>
              <w:t xml:space="preserve">Dela napake le, ko prvič opravlja neko nalogo katerih posledice so vidne le znotraj </w:t>
            </w:r>
            <w:r w:rsidR="002355F8" w:rsidRPr="00273550">
              <w:rPr>
                <w:rFonts w:ascii="Calibri" w:hAnsi="Calibri"/>
                <w:sz w:val="20"/>
                <w:szCs w:val="20"/>
              </w:rPr>
              <w:t xml:space="preserve">enote </w:t>
            </w:r>
            <w:r w:rsidRPr="00273550">
              <w:rPr>
                <w:rFonts w:ascii="Calibri" w:hAnsi="Calibri"/>
                <w:sz w:val="20"/>
                <w:szCs w:val="20"/>
              </w:rPr>
              <w:t xml:space="preserve">v kateri dela. </w:t>
            </w:r>
          </w:p>
        </w:tc>
        <w:tc>
          <w:tcPr>
            <w:tcW w:w="2322" w:type="dxa"/>
          </w:tcPr>
          <w:p w:rsidR="008C0178" w:rsidRPr="00273550" w:rsidRDefault="008C0178" w:rsidP="009C0862">
            <w:pPr>
              <w:rPr>
                <w:sz w:val="20"/>
                <w:szCs w:val="20"/>
              </w:rPr>
            </w:pPr>
            <w:r w:rsidRPr="00273550">
              <w:rPr>
                <w:rFonts w:ascii="Calibri" w:hAnsi="Calibri"/>
                <w:sz w:val="20"/>
                <w:szCs w:val="20"/>
              </w:rPr>
              <w:t xml:space="preserve">Izjemoma naredi napako, ki jo sam prepozna, jo odpravi in hkrati opravi svoje načrtovano delo v roku. </w:t>
            </w:r>
          </w:p>
        </w:tc>
        <w:tc>
          <w:tcPr>
            <w:tcW w:w="2505" w:type="dxa"/>
          </w:tcPr>
          <w:p w:rsidR="008C0178" w:rsidRPr="00273550" w:rsidRDefault="008C0178" w:rsidP="009C0862">
            <w:pPr>
              <w:rPr>
                <w:sz w:val="20"/>
                <w:szCs w:val="20"/>
              </w:rPr>
            </w:pPr>
            <w:r w:rsidRPr="00273550">
              <w:rPr>
                <w:rFonts w:ascii="Calibri" w:hAnsi="Calibri"/>
                <w:sz w:val="20"/>
                <w:szCs w:val="20"/>
              </w:rPr>
              <w:t xml:space="preserve">Svoje delo vedno opravi brez napak. </w:t>
            </w:r>
          </w:p>
        </w:tc>
        <w:tc>
          <w:tcPr>
            <w:tcW w:w="2596" w:type="dxa"/>
          </w:tcPr>
          <w:p w:rsidR="008C0178" w:rsidRPr="00273550" w:rsidRDefault="008C0178" w:rsidP="009C0862">
            <w:pPr>
              <w:rPr>
                <w:sz w:val="20"/>
                <w:szCs w:val="20"/>
              </w:rPr>
            </w:pPr>
            <w:r w:rsidRPr="00273550">
              <w:rPr>
                <w:rFonts w:ascii="Calibri" w:hAnsi="Calibri"/>
                <w:sz w:val="20"/>
                <w:szCs w:val="20"/>
              </w:rPr>
              <w:t xml:space="preserve">Svoje delo naredi vedno brez napak. </w:t>
            </w:r>
          </w:p>
        </w:tc>
      </w:tr>
      <w:tr w:rsidR="008C0178" w:rsidRPr="00BB0FA0" w:rsidTr="00FD1AAB">
        <w:tc>
          <w:tcPr>
            <w:tcW w:w="2333" w:type="dxa"/>
          </w:tcPr>
          <w:p w:rsidR="008C0178" w:rsidRPr="00273550" w:rsidRDefault="008C0178" w:rsidP="002355F8">
            <w:pPr>
              <w:rPr>
                <w:sz w:val="20"/>
                <w:szCs w:val="20"/>
              </w:rPr>
            </w:pPr>
            <w:r w:rsidRPr="00273550">
              <w:rPr>
                <w:rFonts w:ascii="Calibri" w:hAnsi="Calibri"/>
                <w:sz w:val="20"/>
                <w:szCs w:val="20"/>
              </w:rPr>
              <w:t>V odpravo napake je potrebno vključiti več oseb, kar jim povzroči več kot 10</w:t>
            </w:r>
            <w:r w:rsidR="009F0545">
              <w:rPr>
                <w:rFonts w:ascii="Calibri" w:hAnsi="Calibri"/>
                <w:sz w:val="20"/>
                <w:szCs w:val="20"/>
              </w:rPr>
              <w:t xml:space="preserve"> </w:t>
            </w:r>
            <w:r w:rsidRPr="00273550">
              <w:rPr>
                <w:rFonts w:ascii="Calibri" w:hAnsi="Calibri"/>
                <w:sz w:val="20"/>
                <w:szCs w:val="20"/>
              </w:rPr>
              <w:t>% dodatnega</w:t>
            </w:r>
            <w:r w:rsidR="009F0545">
              <w:rPr>
                <w:rFonts w:ascii="Calibri" w:hAnsi="Calibri"/>
                <w:sz w:val="20"/>
                <w:szCs w:val="20"/>
              </w:rPr>
              <w:t xml:space="preserve"> dela</w:t>
            </w:r>
            <w:r w:rsidRPr="00273550">
              <w:rPr>
                <w:rFonts w:ascii="Calibri" w:hAnsi="Calibri"/>
                <w:sz w:val="20"/>
                <w:szCs w:val="20"/>
              </w:rPr>
              <w:t xml:space="preserve"> oz. nastane materialna škoda. </w:t>
            </w:r>
          </w:p>
        </w:tc>
        <w:tc>
          <w:tcPr>
            <w:tcW w:w="2322" w:type="dxa"/>
          </w:tcPr>
          <w:p w:rsidR="008C0178" w:rsidRPr="00273550" w:rsidRDefault="008C0178" w:rsidP="009C0862">
            <w:pPr>
              <w:rPr>
                <w:sz w:val="20"/>
                <w:szCs w:val="20"/>
              </w:rPr>
            </w:pPr>
            <w:r w:rsidRPr="00273550">
              <w:rPr>
                <w:rFonts w:ascii="Calibri" w:hAnsi="Calibri"/>
                <w:sz w:val="20"/>
                <w:szCs w:val="20"/>
              </w:rPr>
              <w:t xml:space="preserve">Za odpravo napake potrebuje pomoč nadrejenega in/ali sodelavca. </w:t>
            </w:r>
          </w:p>
        </w:tc>
        <w:tc>
          <w:tcPr>
            <w:tcW w:w="2322" w:type="dxa"/>
          </w:tcPr>
          <w:p w:rsidR="008C0178" w:rsidRPr="00273550" w:rsidRDefault="008C0178" w:rsidP="002B0258">
            <w:pPr>
              <w:rPr>
                <w:sz w:val="20"/>
                <w:szCs w:val="20"/>
              </w:rPr>
            </w:pPr>
            <w:r w:rsidRPr="00273550">
              <w:rPr>
                <w:rFonts w:ascii="Calibri" w:hAnsi="Calibri"/>
                <w:sz w:val="20"/>
                <w:szCs w:val="20"/>
              </w:rPr>
              <w:t>Napaka ne povzro</w:t>
            </w:r>
            <w:r w:rsidR="002B0258" w:rsidRPr="00273550">
              <w:rPr>
                <w:rFonts w:ascii="Calibri" w:hAnsi="Calibri"/>
                <w:sz w:val="20"/>
                <w:szCs w:val="20"/>
              </w:rPr>
              <w:t>či dodatnega dela sodelavcev,</w:t>
            </w:r>
            <w:r w:rsidRPr="00273550">
              <w:rPr>
                <w:rFonts w:ascii="Calibri" w:hAnsi="Calibri"/>
                <w:sz w:val="20"/>
                <w:szCs w:val="20"/>
              </w:rPr>
              <w:t xml:space="preserve"> nima materialnih posledic, vpliva pa na zamude pri izvedbi nalog. </w:t>
            </w:r>
          </w:p>
        </w:tc>
        <w:tc>
          <w:tcPr>
            <w:tcW w:w="2322" w:type="dxa"/>
          </w:tcPr>
          <w:p w:rsidR="008C0178" w:rsidRPr="00273550" w:rsidRDefault="008C0178" w:rsidP="009C0862">
            <w:pPr>
              <w:rPr>
                <w:sz w:val="20"/>
                <w:szCs w:val="20"/>
              </w:rPr>
            </w:pPr>
            <w:r w:rsidRPr="00273550">
              <w:rPr>
                <w:rFonts w:ascii="Calibri" w:hAnsi="Calibri"/>
                <w:sz w:val="20"/>
                <w:szCs w:val="20"/>
              </w:rPr>
              <w:t xml:space="preserve">Napaka nima materialnih posledic oz. ne povzroča dodatnega dela sodelavcev. </w:t>
            </w:r>
          </w:p>
        </w:tc>
        <w:tc>
          <w:tcPr>
            <w:tcW w:w="2505" w:type="dxa"/>
          </w:tcPr>
          <w:p w:rsidR="008C0178" w:rsidRPr="00273550" w:rsidRDefault="00E735B7" w:rsidP="009C0862">
            <w:pPr>
              <w:rPr>
                <w:b/>
                <w:sz w:val="20"/>
                <w:szCs w:val="20"/>
              </w:rPr>
            </w:pPr>
            <w:r w:rsidRPr="00273550">
              <w:rPr>
                <w:rFonts w:ascii="Calibri" w:hAnsi="Calibri"/>
                <w:sz w:val="20"/>
                <w:szCs w:val="20"/>
              </w:rPr>
              <w:t>Napaka nima materialnih posledic oz. ne povzroča dodatnega dela sodelavcev.</w:t>
            </w:r>
          </w:p>
        </w:tc>
        <w:tc>
          <w:tcPr>
            <w:tcW w:w="2596" w:type="dxa"/>
          </w:tcPr>
          <w:p w:rsidR="008C0178" w:rsidRPr="00273550" w:rsidRDefault="008C0178" w:rsidP="009C0862">
            <w:pPr>
              <w:rPr>
                <w:sz w:val="20"/>
                <w:szCs w:val="20"/>
              </w:rPr>
            </w:pPr>
            <w:r w:rsidRPr="00273550">
              <w:rPr>
                <w:rFonts w:ascii="Calibri" w:hAnsi="Calibri"/>
                <w:sz w:val="20"/>
                <w:szCs w:val="20"/>
              </w:rPr>
              <w:t xml:space="preserve">Vnaprej opozarja na napake, ki se lahko pojavijo pri delu tako da do njih sploh ne pride. </w:t>
            </w:r>
          </w:p>
        </w:tc>
      </w:tr>
      <w:tr w:rsidR="008C0178" w:rsidRPr="00BB0FA0" w:rsidTr="00FD1AAB">
        <w:tc>
          <w:tcPr>
            <w:tcW w:w="2333" w:type="dxa"/>
          </w:tcPr>
          <w:p w:rsidR="008C0178" w:rsidRPr="00273550" w:rsidRDefault="008C0178" w:rsidP="009C0862">
            <w:pPr>
              <w:rPr>
                <w:b/>
                <w:sz w:val="20"/>
                <w:szCs w:val="20"/>
              </w:rPr>
            </w:pPr>
            <w:r w:rsidRPr="00273550">
              <w:rPr>
                <w:rFonts w:ascii="Calibri" w:hAnsi="Calibri"/>
                <w:sz w:val="20"/>
                <w:szCs w:val="20"/>
              </w:rPr>
              <w:t>Nikoli ne upošteva rokov.</w:t>
            </w:r>
          </w:p>
        </w:tc>
        <w:tc>
          <w:tcPr>
            <w:tcW w:w="2322" w:type="dxa"/>
          </w:tcPr>
          <w:p w:rsidR="008C0178" w:rsidRPr="00273550" w:rsidRDefault="008C0178" w:rsidP="009C0862">
            <w:pPr>
              <w:rPr>
                <w:b/>
                <w:sz w:val="20"/>
                <w:szCs w:val="20"/>
              </w:rPr>
            </w:pPr>
            <w:r w:rsidRPr="00273550">
              <w:rPr>
                <w:rFonts w:ascii="Calibri" w:hAnsi="Calibri"/>
                <w:sz w:val="20"/>
                <w:szCs w:val="20"/>
              </w:rPr>
              <w:t>Upošteva roke le ob prisotnosti opozoril nadrejenega/sodelavca.</w:t>
            </w:r>
          </w:p>
        </w:tc>
        <w:tc>
          <w:tcPr>
            <w:tcW w:w="2322" w:type="dxa"/>
          </w:tcPr>
          <w:p w:rsidR="008C0178" w:rsidRPr="00273550" w:rsidRDefault="008C0178" w:rsidP="009C0862">
            <w:pPr>
              <w:rPr>
                <w:b/>
                <w:sz w:val="20"/>
                <w:szCs w:val="20"/>
              </w:rPr>
            </w:pPr>
            <w:r w:rsidRPr="00273550">
              <w:rPr>
                <w:rFonts w:ascii="Calibri" w:hAnsi="Calibri"/>
                <w:sz w:val="20"/>
                <w:szCs w:val="20"/>
              </w:rPr>
              <w:t>Upošteva roke oz. se pravočasno dogovori za nov rok.</w:t>
            </w:r>
          </w:p>
        </w:tc>
        <w:tc>
          <w:tcPr>
            <w:tcW w:w="2322" w:type="dxa"/>
          </w:tcPr>
          <w:p w:rsidR="008C0178" w:rsidRPr="00273550" w:rsidRDefault="008C0178" w:rsidP="009C0862">
            <w:pPr>
              <w:rPr>
                <w:b/>
                <w:sz w:val="20"/>
                <w:szCs w:val="20"/>
              </w:rPr>
            </w:pPr>
            <w:r w:rsidRPr="00273550">
              <w:rPr>
                <w:rFonts w:ascii="Calibri" w:hAnsi="Calibri"/>
                <w:sz w:val="20"/>
                <w:szCs w:val="20"/>
              </w:rPr>
              <w:t>Upošteva roke oz. se pravočasno dogovori za nov rok.</w:t>
            </w:r>
          </w:p>
        </w:tc>
        <w:tc>
          <w:tcPr>
            <w:tcW w:w="2505" w:type="dxa"/>
          </w:tcPr>
          <w:p w:rsidR="008C0178" w:rsidRPr="00273550" w:rsidRDefault="008C0178" w:rsidP="009C0862">
            <w:pPr>
              <w:tabs>
                <w:tab w:val="left" w:pos="13320"/>
              </w:tabs>
              <w:rPr>
                <w:rFonts w:ascii="Calibri" w:hAnsi="Calibri" w:cs="Tahoma"/>
                <w:sz w:val="20"/>
                <w:szCs w:val="20"/>
              </w:rPr>
            </w:pPr>
            <w:r w:rsidRPr="00273550">
              <w:rPr>
                <w:rFonts w:ascii="Calibri" w:hAnsi="Calibri"/>
                <w:sz w:val="20"/>
                <w:szCs w:val="20"/>
              </w:rPr>
              <w:t>Upošteva roke oz. se pravočasno dogovori za nov rok.</w:t>
            </w:r>
          </w:p>
        </w:tc>
        <w:tc>
          <w:tcPr>
            <w:tcW w:w="2596" w:type="dxa"/>
          </w:tcPr>
          <w:p w:rsidR="008C0178" w:rsidRPr="00273550" w:rsidRDefault="008C0178" w:rsidP="009C0862">
            <w:pPr>
              <w:rPr>
                <w:sz w:val="20"/>
                <w:szCs w:val="20"/>
              </w:rPr>
            </w:pPr>
            <w:r w:rsidRPr="00273550">
              <w:rPr>
                <w:rFonts w:ascii="Calibri" w:hAnsi="Calibri"/>
                <w:sz w:val="20"/>
                <w:szCs w:val="20"/>
              </w:rPr>
              <w:t>Pri delu upošteva roke oz. se pravočasno in izjemoma (npr. bolezen) dogovori za nov rok.</w:t>
            </w:r>
          </w:p>
        </w:tc>
      </w:tr>
    </w:tbl>
    <w:p w:rsidR="00273550" w:rsidRDefault="00273550"/>
    <w:p w:rsidR="009F0545" w:rsidRDefault="009F0545"/>
    <w:p w:rsidR="009F0545" w:rsidRDefault="009F0545"/>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3"/>
        <w:gridCol w:w="2322"/>
        <w:gridCol w:w="2322"/>
        <w:gridCol w:w="2322"/>
        <w:gridCol w:w="2505"/>
        <w:gridCol w:w="2596"/>
      </w:tblGrid>
      <w:tr w:rsidR="00CD02D7" w:rsidRPr="00BB0FA0" w:rsidTr="00FD1AAB">
        <w:tc>
          <w:tcPr>
            <w:tcW w:w="14400" w:type="dxa"/>
            <w:gridSpan w:val="6"/>
          </w:tcPr>
          <w:p w:rsidR="00CD02D7" w:rsidRPr="00BB0FA0" w:rsidRDefault="00CD02D7" w:rsidP="00FD1AAB">
            <w:pPr>
              <w:rPr>
                <w:rFonts w:ascii="Calibri" w:hAnsi="Calibri" w:cs="Tahoma"/>
                <w:b/>
                <w:sz w:val="22"/>
                <w:szCs w:val="22"/>
              </w:rPr>
            </w:pPr>
            <w:r w:rsidRPr="00BB0FA0">
              <w:rPr>
                <w:rFonts w:ascii="Calibri" w:hAnsi="Calibri" w:cs="Tahoma"/>
                <w:b/>
                <w:sz w:val="22"/>
                <w:szCs w:val="22"/>
              </w:rPr>
              <w:lastRenderedPageBreak/>
              <w:t xml:space="preserve">Opis kompetence </w:t>
            </w:r>
            <w:r w:rsidR="008C0178">
              <w:rPr>
                <w:rFonts w:ascii="Calibri" w:hAnsi="Calibri" w:cs="Tahoma"/>
                <w:b/>
                <w:sz w:val="22"/>
                <w:szCs w:val="22"/>
              </w:rPr>
              <w:t>SODELOVANJE IN IZMENJAVA INFORMACIJ</w:t>
            </w:r>
          </w:p>
          <w:p w:rsidR="008C0178" w:rsidRPr="00E32AF7" w:rsidRDefault="008C0178" w:rsidP="009925FE">
            <w:pPr>
              <w:numPr>
                <w:ilvl w:val="0"/>
                <w:numId w:val="7"/>
              </w:numPr>
              <w:jc w:val="both"/>
              <w:rPr>
                <w:rFonts w:ascii="Calibri" w:hAnsi="Calibri"/>
                <w:sz w:val="22"/>
                <w:szCs w:val="22"/>
              </w:rPr>
            </w:pPr>
            <w:r w:rsidRPr="00E32AF7">
              <w:rPr>
                <w:rFonts w:ascii="Calibri" w:hAnsi="Calibri"/>
                <w:sz w:val="22"/>
                <w:szCs w:val="22"/>
              </w:rPr>
              <w:t xml:space="preserve">Izmenjavanje informacij. </w:t>
            </w:r>
          </w:p>
          <w:p w:rsidR="008C0178" w:rsidRPr="00E32AF7" w:rsidRDefault="008C0178" w:rsidP="009925FE">
            <w:pPr>
              <w:numPr>
                <w:ilvl w:val="0"/>
                <w:numId w:val="7"/>
              </w:numPr>
              <w:jc w:val="both"/>
              <w:rPr>
                <w:rFonts w:ascii="Calibri" w:hAnsi="Calibri"/>
                <w:sz w:val="22"/>
                <w:szCs w:val="22"/>
              </w:rPr>
            </w:pPr>
            <w:r w:rsidRPr="00E32AF7">
              <w:rPr>
                <w:rFonts w:ascii="Calibri" w:hAnsi="Calibri"/>
                <w:sz w:val="22"/>
                <w:szCs w:val="22"/>
              </w:rPr>
              <w:t>Pomoč sodelavcem (podajanje predlogov, pripravljenost na prevzemanje dodatnih nalog, delitev znanja in izkušenj).</w:t>
            </w:r>
          </w:p>
          <w:p w:rsidR="00CD02D7" w:rsidRPr="00BB0FA0" w:rsidRDefault="008C0178" w:rsidP="009925FE">
            <w:pPr>
              <w:numPr>
                <w:ilvl w:val="0"/>
                <w:numId w:val="7"/>
              </w:numPr>
              <w:rPr>
                <w:rFonts w:ascii="Calibri" w:hAnsi="Calibri" w:cs="Tahoma"/>
                <w:sz w:val="22"/>
                <w:szCs w:val="22"/>
              </w:rPr>
            </w:pPr>
            <w:r w:rsidRPr="00E32AF7">
              <w:rPr>
                <w:rFonts w:ascii="Calibri" w:hAnsi="Calibri"/>
                <w:sz w:val="22"/>
                <w:szCs w:val="22"/>
              </w:rPr>
              <w:t>Ustvarjanje delovnega vzdušja (odnos do sodelavcev in strank).</w:t>
            </w:r>
          </w:p>
        </w:tc>
      </w:tr>
      <w:tr w:rsidR="00CD02D7" w:rsidRPr="00BB0FA0" w:rsidTr="00FD1AAB">
        <w:tc>
          <w:tcPr>
            <w:tcW w:w="14400" w:type="dxa"/>
            <w:gridSpan w:val="6"/>
          </w:tcPr>
          <w:p w:rsidR="00CD02D7" w:rsidRPr="00BB0FA0" w:rsidRDefault="00CD02D7" w:rsidP="00FD1AAB">
            <w:pPr>
              <w:rPr>
                <w:rFonts w:ascii="Calibri" w:hAnsi="Calibri" w:cs="Tahoma"/>
                <w:b/>
                <w:sz w:val="22"/>
                <w:szCs w:val="22"/>
              </w:rPr>
            </w:pPr>
            <w:r w:rsidRPr="00BB0FA0">
              <w:rPr>
                <w:rFonts w:ascii="Calibri" w:hAnsi="Calibri" w:cs="Tahoma"/>
                <w:b/>
                <w:sz w:val="22"/>
                <w:szCs w:val="22"/>
              </w:rPr>
              <w:t>Viri ocenjevanja:</w:t>
            </w:r>
          </w:p>
          <w:p w:rsidR="008C0178" w:rsidRPr="00E32AF7" w:rsidRDefault="008C0178" w:rsidP="009925FE">
            <w:pPr>
              <w:numPr>
                <w:ilvl w:val="0"/>
                <w:numId w:val="8"/>
              </w:numPr>
              <w:ind w:left="639"/>
              <w:rPr>
                <w:rFonts w:ascii="Calibri" w:hAnsi="Calibri"/>
                <w:sz w:val="22"/>
                <w:szCs w:val="22"/>
              </w:rPr>
            </w:pPr>
            <w:r w:rsidRPr="00E32AF7">
              <w:rPr>
                <w:rFonts w:ascii="Calibri" w:hAnsi="Calibri"/>
                <w:sz w:val="22"/>
                <w:szCs w:val="22"/>
              </w:rPr>
              <w:t xml:space="preserve">Spremljanje v okviru </w:t>
            </w:r>
            <w:r w:rsidR="002B0258">
              <w:rPr>
                <w:rFonts w:ascii="Calibri" w:hAnsi="Calibri"/>
                <w:sz w:val="22"/>
                <w:szCs w:val="22"/>
              </w:rPr>
              <w:t>enote</w:t>
            </w:r>
            <w:r w:rsidRPr="00E32AF7">
              <w:rPr>
                <w:rFonts w:ascii="Calibri" w:hAnsi="Calibri"/>
                <w:sz w:val="22"/>
                <w:szCs w:val="22"/>
              </w:rPr>
              <w:t xml:space="preserve"> – sestanki, razvojni pogovori s sodelavci ipd. (izmenjava informacij, pomoč, odnos do sodelavcev, strank – pritožbe).</w:t>
            </w:r>
          </w:p>
          <w:p w:rsidR="00CD02D7" w:rsidRPr="008C0178" w:rsidRDefault="008C0178" w:rsidP="009925FE">
            <w:pPr>
              <w:numPr>
                <w:ilvl w:val="0"/>
                <w:numId w:val="8"/>
              </w:numPr>
              <w:ind w:left="639"/>
              <w:rPr>
                <w:rFonts w:ascii="Calibri" w:hAnsi="Calibri"/>
                <w:sz w:val="22"/>
                <w:szCs w:val="22"/>
              </w:rPr>
            </w:pPr>
            <w:r w:rsidRPr="00E32AF7">
              <w:rPr>
                <w:rFonts w:ascii="Calibri" w:hAnsi="Calibri"/>
                <w:sz w:val="22"/>
                <w:szCs w:val="22"/>
              </w:rPr>
              <w:t>Pohvale / pritožbe strank.</w:t>
            </w:r>
          </w:p>
        </w:tc>
      </w:tr>
      <w:tr w:rsidR="009C0862" w:rsidRPr="00BB0FA0" w:rsidTr="009C0862">
        <w:tc>
          <w:tcPr>
            <w:tcW w:w="2333" w:type="dxa"/>
          </w:tcPr>
          <w:p w:rsidR="009C0862" w:rsidRPr="00BB0FA0" w:rsidRDefault="009C0862" w:rsidP="009C0862">
            <w:pPr>
              <w:jc w:val="center"/>
              <w:rPr>
                <w:rFonts w:ascii="Calibri" w:hAnsi="Calibri"/>
                <w:sz w:val="22"/>
                <w:szCs w:val="22"/>
              </w:rPr>
            </w:pPr>
            <w:r>
              <w:rPr>
                <w:rFonts w:ascii="Calibri" w:hAnsi="Calibri"/>
                <w:sz w:val="22"/>
                <w:szCs w:val="22"/>
              </w:rPr>
              <w:t>1</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2</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3</w:t>
            </w:r>
          </w:p>
        </w:tc>
        <w:tc>
          <w:tcPr>
            <w:tcW w:w="2322"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4</w:t>
            </w:r>
          </w:p>
        </w:tc>
        <w:tc>
          <w:tcPr>
            <w:tcW w:w="2505"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5</w:t>
            </w:r>
          </w:p>
        </w:tc>
        <w:tc>
          <w:tcPr>
            <w:tcW w:w="2596" w:type="dxa"/>
          </w:tcPr>
          <w:p w:rsidR="009C0862" w:rsidRPr="00BB0FA0" w:rsidRDefault="009C0862" w:rsidP="009C0862">
            <w:pPr>
              <w:tabs>
                <w:tab w:val="left" w:pos="13320"/>
              </w:tabs>
              <w:jc w:val="center"/>
              <w:rPr>
                <w:rFonts w:ascii="Calibri" w:hAnsi="Calibri"/>
                <w:sz w:val="22"/>
                <w:szCs w:val="22"/>
              </w:rPr>
            </w:pPr>
            <w:r>
              <w:rPr>
                <w:rFonts w:ascii="Calibri" w:hAnsi="Calibri"/>
                <w:sz w:val="22"/>
                <w:szCs w:val="22"/>
              </w:rPr>
              <w:t>6</w:t>
            </w:r>
          </w:p>
        </w:tc>
      </w:tr>
      <w:tr w:rsidR="008C0178" w:rsidRPr="00BB0FA0" w:rsidTr="00FD1AAB">
        <w:tc>
          <w:tcPr>
            <w:tcW w:w="2333" w:type="dxa"/>
          </w:tcPr>
          <w:p w:rsidR="008C0178" w:rsidRPr="00273550" w:rsidRDefault="008C0178" w:rsidP="009C0862">
            <w:pPr>
              <w:rPr>
                <w:rFonts w:ascii="Calibri" w:hAnsi="Calibri"/>
                <w:sz w:val="20"/>
                <w:szCs w:val="20"/>
              </w:rPr>
            </w:pPr>
            <w:r w:rsidRPr="00273550">
              <w:rPr>
                <w:rFonts w:ascii="Calibri" w:hAnsi="Calibri"/>
                <w:sz w:val="20"/>
                <w:szCs w:val="20"/>
              </w:rPr>
              <w:t xml:space="preserve">Ne izmenjuje informacij, ki jih pri rednem delu potrebujejo tudi ostali sodelavci </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t>S sodelavci deli le osnovne informacije, brez posebnosti, ki jih zahtevajo specifični primeri.</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t xml:space="preserve">S sodelavci izmenjuje samo osnovne informacije, ki so potrebne pri rednem delu. </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t xml:space="preserve">S sodelavci izmenjuje vse informacije, ki so potrebne pri rednem delu. </w:t>
            </w:r>
          </w:p>
        </w:tc>
        <w:tc>
          <w:tcPr>
            <w:tcW w:w="2505" w:type="dxa"/>
          </w:tcPr>
          <w:p w:rsidR="008C0178" w:rsidRPr="00273550" w:rsidRDefault="008C0178" w:rsidP="009C0862">
            <w:pPr>
              <w:rPr>
                <w:rFonts w:ascii="Calibri" w:hAnsi="Calibri"/>
                <w:sz w:val="20"/>
                <w:szCs w:val="20"/>
              </w:rPr>
            </w:pPr>
            <w:r w:rsidRPr="00273550">
              <w:rPr>
                <w:rFonts w:ascii="Calibri" w:hAnsi="Calibri"/>
                <w:sz w:val="20"/>
                <w:szCs w:val="20"/>
              </w:rPr>
              <w:t xml:space="preserve">Samoiniciativno s sodelavci izmenjuje informacije, ki jih potrebujejo pri rednem delu. </w:t>
            </w:r>
          </w:p>
        </w:tc>
        <w:tc>
          <w:tcPr>
            <w:tcW w:w="2596" w:type="dxa"/>
          </w:tcPr>
          <w:p w:rsidR="008C0178" w:rsidRPr="00273550" w:rsidRDefault="008C0178" w:rsidP="009C0862">
            <w:pPr>
              <w:rPr>
                <w:rFonts w:ascii="Calibri" w:hAnsi="Calibri"/>
                <w:sz w:val="20"/>
                <w:szCs w:val="20"/>
              </w:rPr>
            </w:pPr>
            <w:r w:rsidRPr="00273550">
              <w:rPr>
                <w:rFonts w:ascii="Calibri" w:hAnsi="Calibri"/>
                <w:sz w:val="20"/>
                <w:szCs w:val="20"/>
              </w:rPr>
              <w:t xml:space="preserve">S sodelavci izmenjuje in pridobiva informacije, ki jih potrebujejo pri rednem delu. </w:t>
            </w:r>
          </w:p>
        </w:tc>
      </w:tr>
      <w:tr w:rsidR="008C0178" w:rsidRPr="00BB0FA0" w:rsidTr="00FD1AAB">
        <w:tc>
          <w:tcPr>
            <w:tcW w:w="2333" w:type="dxa"/>
          </w:tcPr>
          <w:p w:rsidR="008C0178" w:rsidRPr="00273550" w:rsidRDefault="008C0178" w:rsidP="009C0862">
            <w:pPr>
              <w:rPr>
                <w:rFonts w:ascii="Calibri" w:hAnsi="Calibri"/>
                <w:sz w:val="20"/>
                <w:szCs w:val="20"/>
              </w:rPr>
            </w:pPr>
            <w:r w:rsidRPr="00273550">
              <w:rPr>
                <w:rFonts w:ascii="Calibri" w:hAnsi="Calibri"/>
                <w:sz w:val="20"/>
                <w:szCs w:val="20"/>
              </w:rPr>
              <w:t xml:space="preserve">Nikoli ni pripravljen pomagati (ne podaja predlogov, ni pripravljen prevzeti dodatnih nalog, razen na izrecno zahtevo nadrejenega ter na sodelavce ne prenaša znanj). </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t>Na prošnjo nadrejenega prevzame dodatne naloge, vendar le, če naloga ne povzroči časovno povečanega obsega dela. Nikoli ne podaja predlogov.</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t xml:space="preserve">Dodatne naloge sodelavcev je pripravljen prevzeti le, če se ga prosi za pomoč in če to nadrejeni smiselno ovrednoti in upošteva. Predloge podaja, vendar ne takih, ki bi izboljšali delovni proces (brez jasne opredelitve, učinkov)... </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t xml:space="preserve">Predloge podaja, vendar ne takih, ki bi izboljšali delovni proces. Samoiniciativno je pripravljen prevzeti dodatne naloge, v kolikor te lahko opravi v okviru rednega delovnega časa. Ob uvajanju ali prenosu nalog na ostale sodelavce z njimi deli vsa svoja znanja in izkušnje. </w:t>
            </w:r>
          </w:p>
        </w:tc>
        <w:tc>
          <w:tcPr>
            <w:tcW w:w="2505" w:type="dxa"/>
          </w:tcPr>
          <w:p w:rsidR="008C0178" w:rsidRPr="00273550" w:rsidRDefault="008C0178" w:rsidP="009C0862">
            <w:pPr>
              <w:rPr>
                <w:rFonts w:ascii="Calibri" w:hAnsi="Calibri"/>
                <w:sz w:val="20"/>
                <w:szCs w:val="20"/>
              </w:rPr>
            </w:pPr>
            <w:r w:rsidRPr="00273550">
              <w:rPr>
                <w:rFonts w:ascii="Calibri" w:hAnsi="Calibri"/>
                <w:sz w:val="20"/>
                <w:szCs w:val="20"/>
              </w:rPr>
              <w:t xml:space="preserve">Podaja predloge, ki izboljšujejo delovni proces. Samoiniciativno je pripravljen prevzeti dodatne naloge, ne glede na to, da prevzemanje nalog zahteva dodatno delo, obremenitve.  Ob uvajanju ali prenosu nalog na ostale sodelavce z njimi deli vsa svoja znanja in izkušnje in jim pri tem nudi vso pomoč. </w:t>
            </w:r>
          </w:p>
        </w:tc>
        <w:tc>
          <w:tcPr>
            <w:tcW w:w="2596" w:type="dxa"/>
          </w:tcPr>
          <w:p w:rsidR="008C0178" w:rsidRPr="00273550" w:rsidRDefault="008C0178" w:rsidP="009C0862">
            <w:pPr>
              <w:rPr>
                <w:rFonts w:ascii="Calibri" w:hAnsi="Calibri"/>
                <w:sz w:val="20"/>
                <w:szCs w:val="20"/>
              </w:rPr>
            </w:pPr>
            <w:r w:rsidRPr="00273550">
              <w:rPr>
                <w:rFonts w:ascii="Calibri" w:hAnsi="Calibri"/>
                <w:sz w:val="20"/>
                <w:szCs w:val="20"/>
              </w:rPr>
              <w:t xml:space="preserve">Vsak njegov predlog izboljšuje delovni proces, pri izvedbi predloga tudi aktivno sodeluje. Samoiniciativno je pripravljen prevzeti naloge sodelavca, ne glede na to, da prevzemanje nalog zahteva dodatno delo, obremenitve. Ob uvajanju ali prenosu nalog na ostale sodelavce z njimi deli vsa svoja znanja in izkušnje, jim ob tem aktivno pomaga in se čuti odgovornega za uspešno delo sodelavcev. </w:t>
            </w:r>
          </w:p>
        </w:tc>
      </w:tr>
      <w:tr w:rsidR="008C0178" w:rsidRPr="00BB0FA0" w:rsidTr="00FD1AAB">
        <w:tc>
          <w:tcPr>
            <w:tcW w:w="2333" w:type="dxa"/>
          </w:tcPr>
          <w:p w:rsidR="008C0178" w:rsidRPr="00273550" w:rsidRDefault="008C0178" w:rsidP="009C0862">
            <w:pPr>
              <w:rPr>
                <w:rFonts w:ascii="Calibri" w:hAnsi="Calibri"/>
                <w:sz w:val="20"/>
                <w:szCs w:val="20"/>
              </w:rPr>
            </w:pPr>
            <w:r w:rsidRPr="00273550">
              <w:rPr>
                <w:rFonts w:ascii="Calibri" w:hAnsi="Calibri"/>
                <w:sz w:val="20"/>
                <w:szCs w:val="20"/>
              </w:rPr>
              <w:t xml:space="preserve">S svojim negativnim delovanjem (npr. </w:t>
            </w:r>
            <w:r w:rsidRPr="00273550">
              <w:rPr>
                <w:rFonts w:ascii="Calibri" w:hAnsi="Calibri"/>
                <w:sz w:val="20"/>
                <w:szCs w:val="20"/>
              </w:rPr>
              <w:lastRenderedPageBreak/>
              <w:t>arogantnost, pikrost, konfliktnost,…) ustvarja delovno vzdušje, ki med sodelavci povzroča slabo voljo, nemotiviranost in konflikte.</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lastRenderedPageBreak/>
              <w:t xml:space="preserve">Zaradi svojega negativnega odnosa (npr. </w:t>
            </w:r>
            <w:r w:rsidRPr="00273550">
              <w:rPr>
                <w:rFonts w:ascii="Calibri" w:hAnsi="Calibri"/>
                <w:sz w:val="20"/>
                <w:szCs w:val="20"/>
              </w:rPr>
              <w:lastRenderedPageBreak/>
              <w:t>arogantnost, pikrost, konfliktnost,…) ustvarja delovno vzdušje, ki med sodelavci povzroča slabo voljo, nemotiviranost, konflikte.</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lastRenderedPageBreak/>
              <w:t xml:space="preserve">S svojim odnosom ne povzroča konfliktov – v </w:t>
            </w:r>
            <w:r w:rsidRPr="00273550">
              <w:rPr>
                <w:rFonts w:ascii="Calibri" w:hAnsi="Calibri"/>
                <w:sz w:val="20"/>
                <w:szCs w:val="20"/>
              </w:rPr>
              <w:lastRenderedPageBreak/>
              <w:t>odnosu do sodelavcev in strank, hkrati pa nima interesa, da bi pripomogel k boljšemu delovnemu vzdušju, večji motiviranosti med sodelavci.</w:t>
            </w:r>
          </w:p>
        </w:tc>
        <w:tc>
          <w:tcPr>
            <w:tcW w:w="2322" w:type="dxa"/>
          </w:tcPr>
          <w:p w:rsidR="008C0178" w:rsidRPr="00273550" w:rsidRDefault="008C0178" w:rsidP="009C0862">
            <w:pPr>
              <w:rPr>
                <w:rFonts w:ascii="Calibri" w:hAnsi="Calibri"/>
                <w:sz w:val="20"/>
                <w:szCs w:val="20"/>
              </w:rPr>
            </w:pPr>
            <w:r w:rsidRPr="00273550">
              <w:rPr>
                <w:rFonts w:ascii="Calibri" w:hAnsi="Calibri"/>
                <w:sz w:val="20"/>
                <w:szCs w:val="20"/>
              </w:rPr>
              <w:lastRenderedPageBreak/>
              <w:t xml:space="preserve">S svojim odnosom pripomore k prijetnemu </w:t>
            </w:r>
            <w:r w:rsidRPr="00273550">
              <w:rPr>
                <w:rFonts w:ascii="Calibri" w:hAnsi="Calibri"/>
                <w:sz w:val="20"/>
                <w:szCs w:val="20"/>
              </w:rPr>
              <w:lastRenderedPageBreak/>
              <w:t xml:space="preserve">delovnemu vzdušju, sodelavci z njim radi sodelujejo. </w:t>
            </w:r>
          </w:p>
        </w:tc>
        <w:tc>
          <w:tcPr>
            <w:tcW w:w="2505" w:type="dxa"/>
          </w:tcPr>
          <w:p w:rsidR="008C0178" w:rsidRPr="00273550" w:rsidRDefault="008C0178" w:rsidP="009C0862">
            <w:pPr>
              <w:rPr>
                <w:rFonts w:ascii="Calibri" w:hAnsi="Calibri"/>
                <w:sz w:val="20"/>
                <w:szCs w:val="20"/>
              </w:rPr>
            </w:pPr>
            <w:r w:rsidRPr="00273550">
              <w:rPr>
                <w:rFonts w:ascii="Calibri" w:hAnsi="Calibri"/>
                <w:sz w:val="20"/>
                <w:szCs w:val="20"/>
              </w:rPr>
              <w:lastRenderedPageBreak/>
              <w:t xml:space="preserve">S svojim odnosom aktivno pripomore k prijetnemu </w:t>
            </w:r>
            <w:r w:rsidRPr="00273550">
              <w:rPr>
                <w:rFonts w:ascii="Calibri" w:hAnsi="Calibri"/>
                <w:sz w:val="20"/>
                <w:szCs w:val="20"/>
              </w:rPr>
              <w:lastRenderedPageBreak/>
              <w:t xml:space="preserve">delovnemu vzdušju, je motivator in zgled, ki za seboj potegne ostale sodelavce. Sodelavci z njim radi sodelujejo. Stranke občasno pohvalijo njegovo delo.  </w:t>
            </w:r>
          </w:p>
        </w:tc>
        <w:tc>
          <w:tcPr>
            <w:tcW w:w="2596" w:type="dxa"/>
          </w:tcPr>
          <w:p w:rsidR="008C0178" w:rsidRPr="00273550" w:rsidRDefault="008C0178" w:rsidP="009C0862">
            <w:pPr>
              <w:rPr>
                <w:rFonts w:ascii="Calibri" w:hAnsi="Calibri"/>
                <w:sz w:val="20"/>
                <w:szCs w:val="20"/>
              </w:rPr>
            </w:pPr>
            <w:r w:rsidRPr="00273550">
              <w:rPr>
                <w:rFonts w:ascii="Calibri" w:hAnsi="Calibri"/>
                <w:sz w:val="20"/>
                <w:szCs w:val="20"/>
              </w:rPr>
              <w:lastRenderedPageBreak/>
              <w:t xml:space="preserve">S svojim odnosom aktivno pripomore k prijetnemu </w:t>
            </w:r>
            <w:r w:rsidRPr="00273550">
              <w:rPr>
                <w:rFonts w:ascii="Calibri" w:hAnsi="Calibri"/>
                <w:sz w:val="20"/>
                <w:szCs w:val="20"/>
              </w:rPr>
              <w:lastRenderedPageBreak/>
              <w:t xml:space="preserve">delovnemu vzdušju, je motivator in zgled, ki za seboj potegne ostale sodelavce. K temu spodbuja tudi svoje sodelavce. Sodelavci z njim radi sodelujejo. Stranke pohvalijo njegovo delo.  </w:t>
            </w:r>
          </w:p>
        </w:tc>
      </w:tr>
      <w:tr w:rsidR="00FD1AAB" w:rsidRPr="00BB0FA0" w:rsidTr="00FD1AAB">
        <w:tc>
          <w:tcPr>
            <w:tcW w:w="2333" w:type="dxa"/>
          </w:tcPr>
          <w:p w:rsidR="00FD1AAB" w:rsidRPr="00273550" w:rsidRDefault="00FD1AAB" w:rsidP="00025D50">
            <w:pPr>
              <w:rPr>
                <w:rFonts w:ascii="Calibri" w:hAnsi="Calibri"/>
                <w:sz w:val="20"/>
                <w:szCs w:val="20"/>
              </w:rPr>
            </w:pPr>
            <w:r w:rsidRPr="00273550">
              <w:rPr>
                <w:rFonts w:ascii="Calibri" w:hAnsi="Calibri"/>
                <w:sz w:val="20"/>
                <w:szCs w:val="20"/>
              </w:rPr>
              <w:lastRenderedPageBreak/>
              <w:t xml:space="preserve">Nikoli ni pripravljen prilagoditi delovnega časa potrebam dela.  </w:t>
            </w:r>
          </w:p>
        </w:tc>
        <w:tc>
          <w:tcPr>
            <w:tcW w:w="2322" w:type="dxa"/>
          </w:tcPr>
          <w:p w:rsidR="00FD1AAB" w:rsidRPr="00273550" w:rsidRDefault="00FD1AAB" w:rsidP="00025D50">
            <w:pPr>
              <w:rPr>
                <w:rFonts w:ascii="Calibri" w:hAnsi="Calibri"/>
                <w:sz w:val="20"/>
                <w:szCs w:val="20"/>
              </w:rPr>
            </w:pPr>
            <w:r w:rsidRPr="00273550">
              <w:rPr>
                <w:rFonts w:ascii="Calibri" w:hAnsi="Calibri"/>
                <w:sz w:val="20"/>
                <w:szCs w:val="20"/>
              </w:rPr>
              <w:t>Delovni čas prilagodi potrebam dela samo na izrecno zahtevo nadrejenega.</w:t>
            </w:r>
          </w:p>
        </w:tc>
        <w:tc>
          <w:tcPr>
            <w:tcW w:w="2322" w:type="dxa"/>
          </w:tcPr>
          <w:p w:rsidR="00FD1AAB" w:rsidRPr="00273550" w:rsidRDefault="00FD1AAB" w:rsidP="00025D50">
            <w:pPr>
              <w:rPr>
                <w:rFonts w:ascii="Calibri" w:hAnsi="Calibri"/>
                <w:sz w:val="20"/>
                <w:szCs w:val="20"/>
              </w:rPr>
            </w:pPr>
            <w:r w:rsidRPr="00273550">
              <w:rPr>
                <w:rFonts w:ascii="Calibri" w:hAnsi="Calibri"/>
                <w:sz w:val="20"/>
                <w:szCs w:val="20"/>
              </w:rPr>
              <w:t>Le ob pravočasni predhodni najavi je pripravljen prilagoditi delovni čas potrebam dela.</w:t>
            </w:r>
          </w:p>
        </w:tc>
        <w:tc>
          <w:tcPr>
            <w:tcW w:w="2322" w:type="dxa"/>
          </w:tcPr>
          <w:p w:rsidR="00FD1AAB" w:rsidRPr="00273550" w:rsidRDefault="00FD1AAB" w:rsidP="00025D50">
            <w:pPr>
              <w:rPr>
                <w:rFonts w:ascii="Calibri" w:hAnsi="Calibri"/>
                <w:sz w:val="20"/>
                <w:szCs w:val="20"/>
              </w:rPr>
            </w:pPr>
            <w:r w:rsidRPr="00273550">
              <w:rPr>
                <w:rFonts w:ascii="Calibri" w:hAnsi="Calibri"/>
                <w:sz w:val="20"/>
                <w:szCs w:val="20"/>
              </w:rPr>
              <w:t>Na prošnjo  nadrejenega prilagodi delovni čas potrebam dela.</w:t>
            </w:r>
          </w:p>
        </w:tc>
        <w:tc>
          <w:tcPr>
            <w:tcW w:w="2505" w:type="dxa"/>
          </w:tcPr>
          <w:p w:rsidR="00FD1AAB" w:rsidRPr="00273550" w:rsidRDefault="00FD1AAB" w:rsidP="00025D50">
            <w:pPr>
              <w:rPr>
                <w:rFonts w:ascii="Calibri" w:hAnsi="Calibri"/>
                <w:sz w:val="20"/>
                <w:szCs w:val="20"/>
              </w:rPr>
            </w:pPr>
            <w:r w:rsidRPr="00273550">
              <w:rPr>
                <w:rFonts w:ascii="Calibri" w:hAnsi="Calibri"/>
                <w:sz w:val="20"/>
                <w:szCs w:val="20"/>
              </w:rPr>
              <w:t xml:space="preserve">Sam prilagodi delovni čas potrebam dela in o tem obvesti nadrejenega. </w:t>
            </w:r>
          </w:p>
        </w:tc>
        <w:tc>
          <w:tcPr>
            <w:tcW w:w="2596" w:type="dxa"/>
          </w:tcPr>
          <w:p w:rsidR="00FD1AAB" w:rsidRPr="00273550" w:rsidRDefault="00FD1AAB" w:rsidP="00025D50">
            <w:pPr>
              <w:rPr>
                <w:rFonts w:ascii="Calibri" w:hAnsi="Calibri"/>
                <w:sz w:val="20"/>
                <w:szCs w:val="20"/>
              </w:rPr>
            </w:pPr>
            <w:r w:rsidRPr="00273550">
              <w:rPr>
                <w:rFonts w:ascii="Calibri" w:hAnsi="Calibri"/>
                <w:sz w:val="20"/>
                <w:szCs w:val="20"/>
              </w:rPr>
              <w:t xml:space="preserve">Delovni čas </w:t>
            </w:r>
            <w:r w:rsidR="003F6940" w:rsidRPr="00273550">
              <w:rPr>
                <w:rFonts w:ascii="Calibri" w:hAnsi="Calibri"/>
                <w:sz w:val="20"/>
                <w:szCs w:val="20"/>
              </w:rPr>
              <w:t xml:space="preserve">vedno prilagodi potrebam dela in </w:t>
            </w:r>
            <w:r w:rsidRPr="00273550">
              <w:rPr>
                <w:rFonts w:ascii="Calibri" w:hAnsi="Calibri"/>
                <w:sz w:val="20"/>
                <w:szCs w:val="20"/>
              </w:rPr>
              <w:t xml:space="preserve"> sam daje pobude za to. </w:t>
            </w:r>
          </w:p>
        </w:tc>
      </w:tr>
      <w:tr w:rsidR="00FD1AAB" w:rsidRPr="00BB0FA0" w:rsidTr="00FD1AAB">
        <w:tc>
          <w:tcPr>
            <w:tcW w:w="2333" w:type="dxa"/>
          </w:tcPr>
          <w:p w:rsidR="00FD1AAB" w:rsidRPr="00273550" w:rsidRDefault="00FD1AAB" w:rsidP="00025D50">
            <w:pPr>
              <w:rPr>
                <w:rFonts w:ascii="Calibri" w:hAnsi="Calibri"/>
                <w:sz w:val="20"/>
                <w:szCs w:val="20"/>
              </w:rPr>
            </w:pPr>
            <w:r w:rsidRPr="00273550">
              <w:rPr>
                <w:rFonts w:ascii="Calibri" w:hAnsi="Calibri"/>
                <w:sz w:val="20"/>
                <w:szCs w:val="20"/>
              </w:rPr>
              <w:t>Prioritete postavi nadrejeni, vendar jih kljub nenehnim opozorilom sodelavec ne upošteva.</w:t>
            </w:r>
          </w:p>
        </w:tc>
        <w:tc>
          <w:tcPr>
            <w:tcW w:w="2322" w:type="dxa"/>
          </w:tcPr>
          <w:p w:rsidR="00FD1AAB" w:rsidRPr="00273550" w:rsidRDefault="00FD1AAB" w:rsidP="00025D50">
            <w:pPr>
              <w:rPr>
                <w:rFonts w:ascii="Calibri" w:hAnsi="Calibri"/>
                <w:sz w:val="20"/>
                <w:szCs w:val="20"/>
              </w:rPr>
            </w:pPr>
            <w:r w:rsidRPr="00273550">
              <w:rPr>
                <w:rFonts w:ascii="Calibri" w:hAnsi="Calibri"/>
                <w:sz w:val="20"/>
                <w:szCs w:val="20"/>
              </w:rPr>
              <w:t>Prioritet kljub spodbudi nadrejenega ne postavi sam, ampak jih postavi nadrejeni. Sodelavec dodeljene prioritete upošteva, vendar so pogosto potrebna opozorila. Od nadrejenega pričakuje podrobna navodila za nadaljnje delo.</w:t>
            </w:r>
          </w:p>
        </w:tc>
        <w:tc>
          <w:tcPr>
            <w:tcW w:w="2322" w:type="dxa"/>
          </w:tcPr>
          <w:p w:rsidR="00FD1AAB" w:rsidRPr="00273550" w:rsidRDefault="00FD1AAB" w:rsidP="00025D50">
            <w:pPr>
              <w:rPr>
                <w:rFonts w:ascii="Calibri" w:hAnsi="Calibri"/>
                <w:sz w:val="20"/>
                <w:szCs w:val="20"/>
              </w:rPr>
            </w:pPr>
            <w:r w:rsidRPr="00273550">
              <w:rPr>
                <w:rFonts w:ascii="Calibri" w:hAnsi="Calibri"/>
                <w:sz w:val="20"/>
                <w:szCs w:val="20"/>
              </w:rPr>
              <w:t>Prioritete si na spodbudo nadrejenega postavi sam, nato z nadrejenim preveri njihovo pravilnost in potrebna navodila za nadaljnje delo.</w:t>
            </w:r>
          </w:p>
        </w:tc>
        <w:tc>
          <w:tcPr>
            <w:tcW w:w="2322" w:type="dxa"/>
          </w:tcPr>
          <w:p w:rsidR="00FD1AAB" w:rsidRPr="00273550" w:rsidRDefault="00FD1AAB" w:rsidP="00025D50">
            <w:pPr>
              <w:rPr>
                <w:rFonts w:ascii="Calibri" w:hAnsi="Calibri"/>
                <w:sz w:val="20"/>
                <w:szCs w:val="20"/>
              </w:rPr>
            </w:pPr>
            <w:r w:rsidRPr="00273550">
              <w:rPr>
                <w:rFonts w:ascii="Calibri" w:hAnsi="Calibri"/>
                <w:sz w:val="20"/>
                <w:szCs w:val="20"/>
              </w:rPr>
              <w:t>Prioritete si postavi sam, pri čemer upošteva spremembe v okolju in potrebe dela. Le pri zahtevnih nalogah potrebuje navodila za delo s strani nadrejenega.</w:t>
            </w:r>
          </w:p>
        </w:tc>
        <w:tc>
          <w:tcPr>
            <w:tcW w:w="2505" w:type="dxa"/>
          </w:tcPr>
          <w:p w:rsidR="00FD1AAB" w:rsidRPr="00273550" w:rsidRDefault="00FD1AAB" w:rsidP="00025D50">
            <w:pPr>
              <w:rPr>
                <w:rFonts w:ascii="Calibri" w:hAnsi="Calibri"/>
                <w:sz w:val="20"/>
                <w:szCs w:val="20"/>
              </w:rPr>
            </w:pPr>
            <w:r w:rsidRPr="00273550">
              <w:rPr>
                <w:rFonts w:ascii="Calibri" w:hAnsi="Calibri"/>
                <w:sz w:val="20"/>
                <w:szCs w:val="20"/>
              </w:rPr>
              <w:t>Spremlja dogajanja in potrebe okolja in si nato prioritete postavi samostojno. Sam poišče navodila za delo ne glede na kompleksnost naloge, vendar zna presoditi, kdaj se je smiselno posvetovati z nadrejenim.</w:t>
            </w:r>
          </w:p>
        </w:tc>
        <w:tc>
          <w:tcPr>
            <w:tcW w:w="2596" w:type="dxa"/>
          </w:tcPr>
          <w:p w:rsidR="00FD1AAB" w:rsidRPr="00273550" w:rsidRDefault="00FD1AAB" w:rsidP="00025D50">
            <w:pPr>
              <w:rPr>
                <w:rFonts w:ascii="Calibri" w:hAnsi="Calibri"/>
                <w:sz w:val="20"/>
                <w:szCs w:val="20"/>
              </w:rPr>
            </w:pPr>
            <w:r w:rsidRPr="00273550">
              <w:rPr>
                <w:rFonts w:ascii="Calibri" w:hAnsi="Calibri"/>
                <w:sz w:val="20"/>
                <w:szCs w:val="20"/>
              </w:rPr>
              <w:t>Sam določa prioritete in opozarja nadrejenega na potrebna opravila, pripravi nova navodila za delo in z njimi seznani sodelavce. Sodelavce spodbuja k samostojnemu določanju prioritet in jim po potrebi pri tem pomaga.</w:t>
            </w:r>
          </w:p>
        </w:tc>
      </w:tr>
    </w:tbl>
    <w:p w:rsidR="002B0258" w:rsidRPr="00BB0FA0" w:rsidRDefault="002B0258" w:rsidP="00536A42">
      <w:pPr>
        <w:rPr>
          <w:rFonts w:ascii="Calibri" w:hAnsi="Calibri"/>
          <w:sz w:val="22"/>
          <w:szCs w:val="22"/>
        </w:rPr>
      </w:pPr>
    </w:p>
    <w:sectPr w:rsidR="002B0258" w:rsidRPr="00BB0FA0" w:rsidSect="001F24FA">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B9" w:rsidRDefault="00E349B9" w:rsidP="00311CDC">
      <w:r>
        <w:separator/>
      </w:r>
    </w:p>
  </w:endnote>
  <w:endnote w:type="continuationSeparator" w:id="0">
    <w:p w:rsidR="00E349B9" w:rsidRDefault="00E349B9" w:rsidP="00311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224"/>
      <w:gridCol w:w="5143"/>
      <w:gridCol w:w="4315"/>
    </w:tblGrid>
    <w:tr w:rsidR="00E349B9" w:rsidRPr="00607C4A" w:rsidTr="00701111">
      <w:tc>
        <w:tcPr>
          <w:tcW w:w="1474" w:type="dxa"/>
        </w:tcPr>
        <w:p w:rsidR="00E349B9" w:rsidRPr="00BC0CA8" w:rsidRDefault="00E349B9" w:rsidP="00701111">
          <w:pPr>
            <w:pStyle w:val="Noga"/>
            <w:jc w:val="right"/>
            <w:rPr>
              <w:rFonts w:ascii="Calibri" w:hAnsi="Calibri"/>
              <w:b/>
              <w:color w:val="4F81BD"/>
            </w:rPr>
          </w:pPr>
          <w:r w:rsidRPr="00CD02D7">
            <w:rPr>
              <w:rFonts w:ascii="Calibri" w:hAnsi="Calibri"/>
              <w:sz w:val="20"/>
              <w:szCs w:val="20"/>
            </w:rPr>
            <w:t>stran</w:t>
          </w:r>
          <w:r w:rsidRPr="00BC0CA8">
            <w:rPr>
              <w:rFonts w:ascii="Calibri" w:hAnsi="Calibri"/>
              <w:sz w:val="22"/>
              <w:szCs w:val="22"/>
            </w:rPr>
            <w:t xml:space="preserve"> </w:t>
          </w:r>
          <w:r w:rsidRPr="00CD02D7">
            <w:rPr>
              <w:rFonts w:ascii="Calibri" w:hAnsi="Calibri"/>
              <w:color w:val="007E39"/>
              <w:sz w:val="22"/>
              <w:szCs w:val="22"/>
            </w:rPr>
            <w:fldChar w:fldCharType="begin"/>
          </w:r>
          <w:r w:rsidRPr="00CD02D7">
            <w:rPr>
              <w:rFonts w:ascii="Calibri" w:hAnsi="Calibri"/>
              <w:color w:val="007E39"/>
              <w:sz w:val="22"/>
              <w:szCs w:val="22"/>
            </w:rPr>
            <w:instrText xml:space="preserve"> PAGE   \* MERGEFORMAT </w:instrText>
          </w:r>
          <w:r w:rsidRPr="00CD02D7">
            <w:rPr>
              <w:rFonts w:ascii="Calibri" w:hAnsi="Calibri"/>
              <w:color w:val="007E39"/>
              <w:sz w:val="22"/>
              <w:szCs w:val="22"/>
            </w:rPr>
            <w:fldChar w:fldCharType="separate"/>
          </w:r>
          <w:r w:rsidR="009F0545" w:rsidRPr="009F0545">
            <w:rPr>
              <w:rFonts w:ascii="Calibri" w:hAnsi="Calibri"/>
              <w:b/>
              <w:noProof/>
              <w:color w:val="007E39"/>
            </w:rPr>
            <w:t>1</w:t>
          </w:r>
          <w:r w:rsidRPr="00CD02D7">
            <w:rPr>
              <w:rFonts w:ascii="Calibri" w:hAnsi="Calibri"/>
              <w:color w:val="007E39"/>
              <w:sz w:val="22"/>
              <w:szCs w:val="22"/>
            </w:rPr>
            <w:fldChar w:fldCharType="end"/>
          </w:r>
        </w:p>
      </w:tc>
      <w:tc>
        <w:tcPr>
          <w:tcW w:w="12746" w:type="dxa"/>
          <w:gridSpan w:val="2"/>
        </w:tcPr>
        <w:p w:rsidR="00E349B9" w:rsidRDefault="00E349B9" w:rsidP="00CD02D7">
          <w:pPr>
            <w:ind w:left="360"/>
            <w:rPr>
              <w:rFonts w:ascii="Calibri" w:hAnsi="Calibri"/>
              <w:b/>
              <w:sz w:val="20"/>
              <w:szCs w:val="20"/>
            </w:rPr>
          </w:pPr>
        </w:p>
        <w:p w:rsidR="00E349B9" w:rsidRPr="00826C3A" w:rsidRDefault="00E349B9" w:rsidP="00CD02D7">
          <w:pPr>
            <w:ind w:left="360"/>
            <w:rPr>
              <w:rFonts w:ascii="Calibri" w:hAnsi="Calibri"/>
              <w:color w:val="7F7F7F"/>
              <w:sz w:val="20"/>
              <w:szCs w:val="20"/>
            </w:rPr>
          </w:pPr>
          <w:r w:rsidRPr="00826C3A">
            <w:rPr>
              <w:rFonts w:ascii="Calibri" w:hAnsi="Calibri"/>
              <w:color w:val="7F7F7F"/>
              <w:sz w:val="20"/>
              <w:szCs w:val="20"/>
            </w:rPr>
            <w:t xml:space="preserve">Gradivo je namenjeno izključno </w:t>
          </w:r>
          <w:r>
            <w:rPr>
              <w:rFonts w:ascii="Calibri" w:hAnsi="Calibri"/>
              <w:color w:val="7F7F7F"/>
              <w:sz w:val="20"/>
              <w:szCs w:val="20"/>
            </w:rPr>
            <w:t>naročnikom priročnika Opisi delovnih mest in akt o sistemizaciji. Gradiva ni dovoljen</w:t>
          </w:r>
          <w:r w:rsidRPr="00826C3A">
            <w:rPr>
              <w:rFonts w:ascii="Calibri" w:hAnsi="Calibri"/>
              <w:color w:val="7F7F7F"/>
              <w:sz w:val="20"/>
              <w:szCs w:val="20"/>
            </w:rPr>
            <w:t>o na nikakršen način razmnoževati ali  posredovati tretjim osebam.</w:t>
          </w:r>
        </w:p>
        <w:p w:rsidR="00E349B9" w:rsidRPr="00BC0CA8" w:rsidRDefault="00E349B9" w:rsidP="00745E31">
          <w:pPr>
            <w:pStyle w:val="Noga"/>
            <w:jc w:val="right"/>
            <w:rPr>
              <w:rFonts w:ascii="Calibri" w:hAnsi="Calibri"/>
            </w:rPr>
          </w:pPr>
        </w:p>
      </w:tc>
    </w:tr>
    <w:tr w:rsidR="00E349B9" w:rsidRPr="00607C4A" w:rsidTr="00701111">
      <w:trPr>
        <w:gridAfter w:val="1"/>
        <w:wAfter w:w="5897" w:type="dxa"/>
      </w:trPr>
      <w:tc>
        <w:tcPr>
          <w:tcW w:w="8323" w:type="dxa"/>
          <w:gridSpan w:val="2"/>
        </w:tcPr>
        <w:p w:rsidR="00E349B9" w:rsidRPr="00BC0CA8" w:rsidRDefault="00E349B9" w:rsidP="00701111">
          <w:pPr>
            <w:pStyle w:val="Noga"/>
            <w:jc w:val="right"/>
            <w:rPr>
              <w:rFonts w:ascii="Calibri" w:hAnsi="Calibri"/>
            </w:rPr>
          </w:pPr>
        </w:p>
      </w:tc>
    </w:tr>
    <w:tr w:rsidR="00E349B9" w:rsidRPr="00607C4A" w:rsidTr="00701111">
      <w:trPr>
        <w:gridAfter w:val="1"/>
        <w:wAfter w:w="5897" w:type="dxa"/>
      </w:trPr>
      <w:tc>
        <w:tcPr>
          <w:tcW w:w="8323" w:type="dxa"/>
          <w:gridSpan w:val="2"/>
        </w:tcPr>
        <w:p w:rsidR="00E349B9" w:rsidRPr="00607C4A" w:rsidRDefault="00E349B9" w:rsidP="00701111">
          <w:pPr>
            <w:pStyle w:val="Noga"/>
            <w:jc w:val="right"/>
            <w:rPr>
              <w:rFonts w:ascii="Calibri" w:hAnsi="Calibri"/>
            </w:rPr>
          </w:pPr>
        </w:p>
      </w:tc>
    </w:tr>
  </w:tbl>
  <w:p w:rsidR="00E349B9" w:rsidRDefault="00E349B9" w:rsidP="009C0862">
    <w:pPr>
      <w:pStyle w:val="Noga"/>
      <w:tabs>
        <w:tab w:val="clear" w:pos="4513"/>
        <w:tab w:val="left" w:pos="133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B9" w:rsidRDefault="00E349B9" w:rsidP="00311CDC">
      <w:r>
        <w:separator/>
      </w:r>
    </w:p>
  </w:footnote>
  <w:footnote w:type="continuationSeparator" w:id="0">
    <w:p w:rsidR="00E349B9" w:rsidRDefault="00E349B9" w:rsidP="00311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63" w:type="pct"/>
      <w:tblInd w:w="-22" w:type="dxa"/>
      <w:tblCellMar>
        <w:top w:w="72" w:type="dxa"/>
        <w:left w:w="115" w:type="dxa"/>
        <w:bottom w:w="72" w:type="dxa"/>
        <w:right w:w="115" w:type="dxa"/>
      </w:tblCellMar>
      <w:tblLook w:val="04A0"/>
    </w:tblPr>
    <w:tblGrid>
      <w:gridCol w:w="8347"/>
      <w:gridCol w:w="1414"/>
    </w:tblGrid>
    <w:tr w:rsidR="00E349B9" w:rsidRPr="00123E91" w:rsidTr="00DA4C0A">
      <w:trPr>
        <w:trHeight w:val="411"/>
      </w:trPr>
      <w:tc>
        <w:tcPr>
          <w:tcW w:w="12202" w:type="dxa"/>
        </w:tcPr>
        <w:p w:rsidR="00E349B9" w:rsidRPr="00CE2D0A" w:rsidRDefault="00E349B9" w:rsidP="006D3591">
          <w:pPr>
            <w:pStyle w:val="Glava"/>
            <w:jc w:val="center"/>
            <w:rPr>
              <w:rFonts w:ascii="Calibri" w:hAnsi="Calibri"/>
            </w:rPr>
          </w:pPr>
          <w:r w:rsidRPr="00645C21">
            <w:rPr>
              <w:rFonts w:ascii="Calibri" w:hAnsi="Calibri"/>
              <w:color w:val="7F7F7F"/>
            </w:rPr>
            <w:t>Katalog kompetenc in lestvice razvitosti kompetenc</w:t>
          </w:r>
          <w:r>
            <w:rPr>
              <w:rFonts w:ascii="Calibri" w:hAnsi="Calibri"/>
              <w:color w:val="7F7F7F"/>
            </w:rPr>
            <w:t xml:space="preserve"> – vzorec </w:t>
          </w:r>
        </w:p>
      </w:tc>
      <w:tc>
        <w:tcPr>
          <w:tcW w:w="2061" w:type="dxa"/>
        </w:tcPr>
        <w:p w:rsidR="00E349B9" w:rsidRPr="00CE2D0A" w:rsidRDefault="00E349B9" w:rsidP="00701111">
          <w:pPr>
            <w:pStyle w:val="Glava"/>
            <w:rPr>
              <w:rFonts w:ascii="Calibri" w:hAnsi="Calibri"/>
              <w:b/>
              <w:bCs/>
              <w:color w:val="4F81BD"/>
            </w:rPr>
          </w:pPr>
        </w:p>
      </w:tc>
    </w:tr>
  </w:tbl>
  <w:p w:rsidR="00E349B9" w:rsidRDefault="00E349B9" w:rsidP="003D63F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BCB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47E05"/>
    <w:multiLevelType w:val="hybridMultilevel"/>
    <w:tmpl w:val="638C728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2FF13E5"/>
    <w:multiLevelType w:val="hybridMultilevel"/>
    <w:tmpl w:val="C790662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47E0FD6"/>
    <w:multiLevelType w:val="hybridMultilevel"/>
    <w:tmpl w:val="73167B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6C02905"/>
    <w:multiLevelType w:val="hybridMultilevel"/>
    <w:tmpl w:val="D5D4B5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847007A"/>
    <w:multiLevelType w:val="hybridMultilevel"/>
    <w:tmpl w:val="12FCA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C517D2"/>
    <w:multiLevelType w:val="hybridMultilevel"/>
    <w:tmpl w:val="EED614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23D3D0B"/>
    <w:multiLevelType w:val="hybridMultilevel"/>
    <w:tmpl w:val="B712ACB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264C7D41"/>
    <w:multiLevelType w:val="hybridMultilevel"/>
    <w:tmpl w:val="F8C2E8AA"/>
    <w:lvl w:ilvl="0" w:tplc="04240001">
      <w:start w:val="1"/>
      <w:numFmt w:val="bullet"/>
      <w:lvlText w:val=""/>
      <w:lvlJc w:val="left"/>
      <w:pPr>
        <w:ind w:left="356" w:hanging="360"/>
      </w:pPr>
      <w:rPr>
        <w:rFonts w:ascii="Symbol" w:hAnsi="Symbol" w:hint="default"/>
      </w:rPr>
    </w:lvl>
    <w:lvl w:ilvl="1" w:tplc="04240003" w:tentative="1">
      <w:start w:val="1"/>
      <w:numFmt w:val="bullet"/>
      <w:lvlText w:val="o"/>
      <w:lvlJc w:val="left"/>
      <w:pPr>
        <w:ind w:left="1076" w:hanging="360"/>
      </w:pPr>
      <w:rPr>
        <w:rFonts w:ascii="Courier New" w:hAnsi="Courier New" w:cs="Courier New" w:hint="default"/>
      </w:rPr>
    </w:lvl>
    <w:lvl w:ilvl="2" w:tplc="04240005" w:tentative="1">
      <w:start w:val="1"/>
      <w:numFmt w:val="bullet"/>
      <w:lvlText w:val=""/>
      <w:lvlJc w:val="left"/>
      <w:pPr>
        <w:ind w:left="1796" w:hanging="360"/>
      </w:pPr>
      <w:rPr>
        <w:rFonts w:ascii="Wingdings" w:hAnsi="Wingdings" w:hint="default"/>
      </w:rPr>
    </w:lvl>
    <w:lvl w:ilvl="3" w:tplc="04240001" w:tentative="1">
      <w:start w:val="1"/>
      <w:numFmt w:val="bullet"/>
      <w:lvlText w:val=""/>
      <w:lvlJc w:val="left"/>
      <w:pPr>
        <w:ind w:left="2516" w:hanging="360"/>
      </w:pPr>
      <w:rPr>
        <w:rFonts w:ascii="Symbol" w:hAnsi="Symbol" w:hint="default"/>
      </w:rPr>
    </w:lvl>
    <w:lvl w:ilvl="4" w:tplc="04240003" w:tentative="1">
      <w:start w:val="1"/>
      <w:numFmt w:val="bullet"/>
      <w:lvlText w:val="o"/>
      <w:lvlJc w:val="left"/>
      <w:pPr>
        <w:ind w:left="3236" w:hanging="360"/>
      </w:pPr>
      <w:rPr>
        <w:rFonts w:ascii="Courier New" w:hAnsi="Courier New" w:cs="Courier New" w:hint="default"/>
      </w:rPr>
    </w:lvl>
    <w:lvl w:ilvl="5" w:tplc="04240005" w:tentative="1">
      <w:start w:val="1"/>
      <w:numFmt w:val="bullet"/>
      <w:lvlText w:val=""/>
      <w:lvlJc w:val="left"/>
      <w:pPr>
        <w:ind w:left="3956" w:hanging="360"/>
      </w:pPr>
      <w:rPr>
        <w:rFonts w:ascii="Wingdings" w:hAnsi="Wingdings" w:hint="default"/>
      </w:rPr>
    </w:lvl>
    <w:lvl w:ilvl="6" w:tplc="04240001" w:tentative="1">
      <w:start w:val="1"/>
      <w:numFmt w:val="bullet"/>
      <w:lvlText w:val=""/>
      <w:lvlJc w:val="left"/>
      <w:pPr>
        <w:ind w:left="4676" w:hanging="360"/>
      </w:pPr>
      <w:rPr>
        <w:rFonts w:ascii="Symbol" w:hAnsi="Symbol" w:hint="default"/>
      </w:rPr>
    </w:lvl>
    <w:lvl w:ilvl="7" w:tplc="04240003" w:tentative="1">
      <w:start w:val="1"/>
      <w:numFmt w:val="bullet"/>
      <w:lvlText w:val="o"/>
      <w:lvlJc w:val="left"/>
      <w:pPr>
        <w:ind w:left="5396" w:hanging="360"/>
      </w:pPr>
      <w:rPr>
        <w:rFonts w:ascii="Courier New" w:hAnsi="Courier New" w:cs="Courier New" w:hint="default"/>
      </w:rPr>
    </w:lvl>
    <w:lvl w:ilvl="8" w:tplc="04240005" w:tentative="1">
      <w:start w:val="1"/>
      <w:numFmt w:val="bullet"/>
      <w:lvlText w:val=""/>
      <w:lvlJc w:val="left"/>
      <w:pPr>
        <w:ind w:left="6116" w:hanging="360"/>
      </w:pPr>
      <w:rPr>
        <w:rFonts w:ascii="Wingdings" w:hAnsi="Wingdings" w:hint="default"/>
      </w:rPr>
    </w:lvl>
  </w:abstractNum>
  <w:abstractNum w:abstractNumId="9">
    <w:nsid w:val="2C3656DF"/>
    <w:multiLevelType w:val="hybridMultilevel"/>
    <w:tmpl w:val="B6B855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F371A22"/>
    <w:multiLevelType w:val="hybridMultilevel"/>
    <w:tmpl w:val="C4E40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5833FF"/>
    <w:multiLevelType w:val="hybridMultilevel"/>
    <w:tmpl w:val="752443B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39B04FC3"/>
    <w:multiLevelType w:val="hybridMultilevel"/>
    <w:tmpl w:val="7DF49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B45955"/>
    <w:multiLevelType w:val="hybridMultilevel"/>
    <w:tmpl w:val="94F055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99454F"/>
    <w:multiLevelType w:val="hybridMultilevel"/>
    <w:tmpl w:val="6B9E1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5D6BB0"/>
    <w:multiLevelType w:val="hybridMultilevel"/>
    <w:tmpl w:val="2A1CF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53D7BEC"/>
    <w:multiLevelType w:val="hybridMultilevel"/>
    <w:tmpl w:val="E0F819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80B249E"/>
    <w:multiLevelType w:val="hybridMultilevel"/>
    <w:tmpl w:val="D1F64C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D305089"/>
    <w:multiLevelType w:val="hybridMultilevel"/>
    <w:tmpl w:val="91DC1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791AC4"/>
    <w:multiLevelType w:val="hybridMultilevel"/>
    <w:tmpl w:val="B3DA29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60433D65"/>
    <w:multiLevelType w:val="hybridMultilevel"/>
    <w:tmpl w:val="0CFA3628"/>
    <w:lvl w:ilvl="0" w:tplc="0424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DF4928"/>
    <w:multiLevelType w:val="hybridMultilevel"/>
    <w:tmpl w:val="8B54A2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6D9A6D78"/>
    <w:multiLevelType w:val="hybridMultilevel"/>
    <w:tmpl w:val="E1287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74C0195"/>
    <w:multiLevelType w:val="hybridMultilevel"/>
    <w:tmpl w:val="B8B0BC8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77B93C23"/>
    <w:multiLevelType w:val="hybridMultilevel"/>
    <w:tmpl w:val="8FDEB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7FB2993"/>
    <w:multiLevelType w:val="hybridMultilevel"/>
    <w:tmpl w:val="FCFC0E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7D0C0500"/>
    <w:multiLevelType w:val="hybridMultilevel"/>
    <w:tmpl w:val="BD9CB556"/>
    <w:lvl w:ilvl="0" w:tplc="034A65D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6"/>
  </w:num>
  <w:num w:numId="4">
    <w:abstractNumId w:val="2"/>
  </w:num>
  <w:num w:numId="5">
    <w:abstractNumId w:val="7"/>
  </w:num>
  <w:num w:numId="6">
    <w:abstractNumId w:val="12"/>
  </w:num>
  <w:num w:numId="7">
    <w:abstractNumId w:val="1"/>
  </w:num>
  <w:num w:numId="8">
    <w:abstractNumId w:val="21"/>
  </w:num>
  <w:num w:numId="9">
    <w:abstractNumId w:val="23"/>
  </w:num>
  <w:num w:numId="10">
    <w:abstractNumId w:val="9"/>
  </w:num>
  <w:num w:numId="11">
    <w:abstractNumId w:val="22"/>
  </w:num>
  <w:num w:numId="12">
    <w:abstractNumId w:val="14"/>
  </w:num>
  <w:num w:numId="13">
    <w:abstractNumId w:val="11"/>
  </w:num>
  <w:num w:numId="14">
    <w:abstractNumId w:val="19"/>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16"/>
  </w:num>
  <w:num w:numId="19">
    <w:abstractNumId w:val="4"/>
  </w:num>
  <w:num w:numId="20">
    <w:abstractNumId w:val="5"/>
  </w:num>
  <w:num w:numId="21">
    <w:abstractNumId w:val="24"/>
  </w:num>
  <w:num w:numId="22">
    <w:abstractNumId w:val="15"/>
  </w:num>
  <w:num w:numId="23">
    <w:abstractNumId w:val="20"/>
  </w:num>
  <w:num w:numId="24">
    <w:abstractNumId w:val="17"/>
  </w:num>
  <w:num w:numId="25">
    <w:abstractNumId w:val="13"/>
  </w:num>
  <w:num w:numId="26">
    <w:abstractNumId w:val="3"/>
  </w:num>
  <w:num w:numId="27">
    <w:abstractNumId w:val="6"/>
  </w:num>
  <w:num w:numId="28">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311CDC"/>
    <w:rsid w:val="00006FDD"/>
    <w:rsid w:val="00015A11"/>
    <w:rsid w:val="00025D50"/>
    <w:rsid w:val="000861CD"/>
    <w:rsid w:val="000C711A"/>
    <w:rsid w:val="000F1067"/>
    <w:rsid w:val="00123E91"/>
    <w:rsid w:val="001B1B64"/>
    <w:rsid w:val="001F1D98"/>
    <w:rsid w:val="001F24FA"/>
    <w:rsid w:val="00203C99"/>
    <w:rsid w:val="002355F8"/>
    <w:rsid w:val="00243856"/>
    <w:rsid w:val="0024679C"/>
    <w:rsid w:val="0025470F"/>
    <w:rsid w:val="00261ADE"/>
    <w:rsid w:val="00266171"/>
    <w:rsid w:val="00273550"/>
    <w:rsid w:val="002B0258"/>
    <w:rsid w:val="002B1BB1"/>
    <w:rsid w:val="002E5F58"/>
    <w:rsid w:val="00311CDC"/>
    <w:rsid w:val="00344456"/>
    <w:rsid w:val="00344879"/>
    <w:rsid w:val="00353EEE"/>
    <w:rsid w:val="003637DC"/>
    <w:rsid w:val="003704F2"/>
    <w:rsid w:val="00383325"/>
    <w:rsid w:val="003C0903"/>
    <w:rsid w:val="003D63F3"/>
    <w:rsid w:val="003F6940"/>
    <w:rsid w:val="00410276"/>
    <w:rsid w:val="004646F4"/>
    <w:rsid w:val="00464E47"/>
    <w:rsid w:val="00471987"/>
    <w:rsid w:val="004A7076"/>
    <w:rsid w:val="004C23AD"/>
    <w:rsid w:val="00536A42"/>
    <w:rsid w:val="005433EF"/>
    <w:rsid w:val="005C09C5"/>
    <w:rsid w:val="006023C0"/>
    <w:rsid w:val="00616C05"/>
    <w:rsid w:val="006214F1"/>
    <w:rsid w:val="00645C21"/>
    <w:rsid w:val="0065673D"/>
    <w:rsid w:val="00683F84"/>
    <w:rsid w:val="00693278"/>
    <w:rsid w:val="006A3C15"/>
    <w:rsid w:val="006D3591"/>
    <w:rsid w:val="006E3AFB"/>
    <w:rsid w:val="00701111"/>
    <w:rsid w:val="0070210C"/>
    <w:rsid w:val="0073707B"/>
    <w:rsid w:val="00745E31"/>
    <w:rsid w:val="00745F25"/>
    <w:rsid w:val="007578C2"/>
    <w:rsid w:val="0078185C"/>
    <w:rsid w:val="007B60A2"/>
    <w:rsid w:val="007C6D28"/>
    <w:rsid w:val="007F2464"/>
    <w:rsid w:val="00825D7B"/>
    <w:rsid w:val="00826C3A"/>
    <w:rsid w:val="00876A40"/>
    <w:rsid w:val="00881663"/>
    <w:rsid w:val="008944AB"/>
    <w:rsid w:val="008962C7"/>
    <w:rsid w:val="008C0178"/>
    <w:rsid w:val="008C1811"/>
    <w:rsid w:val="008D7F1B"/>
    <w:rsid w:val="00904555"/>
    <w:rsid w:val="00912391"/>
    <w:rsid w:val="00921B6F"/>
    <w:rsid w:val="009464B7"/>
    <w:rsid w:val="00970BE9"/>
    <w:rsid w:val="009925FE"/>
    <w:rsid w:val="009B177E"/>
    <w:rsid w:val="009B64BE"/>
    <w:rsid w:val="009C05E2"/>
    <w:rsid w:val="009C0862"/>
    <w:rsid w:val="009D1D3B"/>
    <w:rsid w:val="009F0545"/>
    <w:rsid w:val="00A028B8"/>
    <w:rsid w:val="00A05A71"/>
    <w:rsid w:val="00A21630"/>
    <w:rsid w:val="00A428C1"/>
    <w:rsid w:val="00A91E84"/>
    <w:rsid w:val="00AD3AD2"/>
    <w:rsid w:val="00AD45D3"/>
    <w:rsid w:val="00AF36DE"/>
    <w:rsid w:val="00B13C1E"/>
    <w:rsid w:val="00B24E6D"/>
    <w:rsid w:val="00B44967"/>
    <w:rsid w:val="00B552F2"/>
    <w:rsid w:val="00B644A7"/>
    <w:rsid w:val="00B65FB7"/>
    <w:rsid w:val="00B729EB"/>
    <w:rsid w:val="00B91430"/>
    <w:rsid w:val="00BB0FA0"/>
    <w:rsid w:val="00BC08E7"/>
    <w:rsid w:val="00BC2D46"/>
    <w:rsid w:val="00BC4F6F"/>
    <w:rsid w:val="00C0370F"/>
    <w:rsid w:val="00C657BA"/>
    <w:rsid w:val="00C91CED"/>
    <w:rsid w:val="00CD02D7"/>
    <w:rsid w:val="00CD6FA5"/>
    <w:rsid w:val="00CE2D0A"/>
    <w:rsid w:val="00CE36DD"/>
    <w:rsid w:val="00D527A5"/>
    <w:rsid w:val="00D575AC"/>
    <w:rsid w:val="00DA4C0A"/>
    <w:rsid w:val="00DB5348"/>
    <w:rsid w:val="00DB7864"/>
    <w:rsid w:val="00DE32C4"/>
    <w:rsid w:val="00E349B9"/>
    <w:rsid w:val="00E56FB6"/>
    <w:rsid w:val="00E62A83"/>
    <w:rsid w:val="00E708E1"/>
    <w:rsid w:val="00E718A4"/>
    <w:rsid w:val="00E735B7"/>
    <w:rsid w:val="00E92461"/>
    <w:rsid w:val="00EB52AA"/>
    <w:rsid w:val="00EC6BE2"/>
    <w:rsid w:val="00ED2D6A"/>
    <w:rsid w:val="00EE2D6F"/>
    <w:rsid w:val="00F50887"/>
    <w:rsid w:val="00F60832"/>
    <w:rsid w:val="00FA0FFA"/>
    <w:rsid w:val="00FA72DA"/>
    <w:rsid w:val="00FB5BEF"/>
    <w:rsid w:val="00FC37FB"/>
    <w:rsid w:val="00FD1AAB"/>
    <w:rsid w:val="00FD53D3"/>
    <w:rsid w:val="00FE61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1CDC"/>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11CDC"/>
    <w:pPr>
      <w:tabs>
        <w:tab w:val="center" w:pos="4513"/>
        <w:tab w:val="right" w:pos="9026"/>
      </w:tabs>
    </w:pPr>
  </w:style>
  <w:style w:type="character" w:customStyle="1" w:styleId="GlavaZnak">
    <w:name w:val="Glava Znak"/>
    <w:link w:val="Glava"/>
    <w:rsid w:val="00311CD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11CDC"/>
    <w:pPr>
      <w:tabs>
        <w:tab w:val="center" w:pos="4513"/>
        <w:tab w:val="right" w:pos="9026"/>
      </w:tabs>
    </w:pPr>
  </w:style>
  <w:style w:type="character" w:customStyle="1" w:styleId="NogaZnak">
    <w:name w:val="Noga Znak"/>
    <w:link w:val="Noga"/>
    <w:uiPriority w:val="99"/>
    <w:rsid w:val="00311CDC"/>
    <w:rPr>
      <w:rFonts w:ascii="Times New Roman" w:eastAsia="Times New Roman" w:hAnsi="Times New Roman" w:cs="Times New Roman"/>
      <w:sz w:val="24"/>
      <w:szCs w:val="24"/>
      <w:lang w:eastAsia="sl-SI"/>
    </w:rPr>
  </w:style>
  <w:style w:type="paragraph" w:customStyle="1" w:styleId="Barvniseznampoudarek11">
    <w:name w:val="Barvni seznam – poudarek 11"/>
    <w:basedOn w:val="Navaden"/>
    <w:qFormat/>
    <w:rsid w:val="00311CDC"/>
    <w:pPr>
      <w:ind w:left="720"/>
      <w:contextualSpacing/>
    </w:pPr>
  </w:style>
  <w:style w:type="paragraph" w:customStyle="1" w:styleId="Barvnosenenjepoudarek11">
    <w:name w:val="Barvno senčenje – poudarek 11"/>
    <w:hidden/>
    <w:uiPriority w:val="99"/>
    <w:semiHidden/>
    <w:rsid w:val="00311CDC"/>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311CDC"/>
    <w:rPr>
      <w:rFonts w:ascii="Tahoma" w:hAnsi="Tahoma" w:cs="Tahoma"/>
      <w:sz w:val="16"/>
      <w:szCs w:val="16"/>
    </w:rPr>
  </w:style>
  <w:style w:type="character" w:customStyle="1" w:styleId="BesedilooblakaZnak">
    <w:name w:val="Besedilo oblačka Znak"/>
    <w:link w:val="Besedilooblaka"/>
    <w:uiPriority w:val="99"/>
    <w:semiHidden/>
    <w:rsid w:val="00311CDC"/>
    <w:rPr>
      <w:rFonts w:ascii="Tahoma" w:eastAsia="Times New Roman" w:hAnsi="Tahoma" w:cs="Tahoma"/>
      <w:sz w:val="16"/>
      <w:szCs w:val="16"/>
      <w:lang w:eastAsia="sl-SI"/>
    </w:rPr>
  </w:style>
  <w:style w:type="character" w:styleId="Komentar-sklic">
    <w:name w:val="annotation reference"/>
    <w:uiPriority w:val="99"/>
    <w:semiHidden/>
    <w:unhideWhenUsed/>
    <w:rsid w:val="00311CDC"/>
    <w:rPr>
      <w:sz w:val="16"/>
      <w:szCs w:val="16"/>
    </w:rPr>
  </w:style>
  <w:style w:type="paragraph" w:styleId="Komentar-besedilo">
    <w:name w:val="annotation text"/>
    <w:basedOn w:val="Navaden"/>
    <w:link w:val="Komentar-besediloZnak"/>
    <w:uiPriority w:val="99"/>
    <w:semiHidden/>
    <w:unhideWhenUsed/>
    <w:rsid w:val="00311CDC"/>
    <w:rPr>
      <w:sz w:val="20"/>
      <w:szCs w:val="20"/>
    </w:rPr>
  </w:style>
  <w:style w:type="character" w:customStyle="1" w:styleId="Komentar-besediloZnak">
    <w:name w:val="Komentar - besedilo Znak"/>
    <w:link w:val="Komentar-besedilo"/>
    <w:uiPriority w:val="99"/>
    <w:semiHidden/>
    <w:rsid w:val="00311CDC"/>
    <w:rPr>
      <w:rFonts w:ascii="Times New Roman" w:eastAsia="Times New Roman" w:hAnsi="Times New Roman" w:cs="Times New Roman"/>
      <w:sz w:val="20"/>
      <w:szCs w:val="20"/>
      <w:lang w:eastAsia="sl-SI"/>
    </w:rPr>
  </w:style>
  <w:style w:type="character" w:customStyle="1" w:styleId="ZadevakomentarjaZnak">
    <w:name w:val="Zadeva komentarja Znak"/>
    <w:link w:val="Zadevakomentarja"/>
    <w:uiPriority w:val="99"/>
    <w:semiHidden/>
    <w:rsid w:val="00311CDC"/>
    <w:rPr>
      <w:rFonts w:ascii="Times New Roman" w:eastAsia="Times New Roman" w:hAnsi="Times New Roman" w:cs="Times New Roman"/>
      <w:b/>
      <w:b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311CDC"/>
    <w:rPr>
      <w:b/>
      <w:bCs/>
    </w:rPr>
  </w:style>
  <w:style w:type="table" w:styleId="Tabela-mrea">
    <w:name w:val="Table Grid"/>
    <w:basedOn w:val="Navadnatabela"/>
    <w:rsid w:val="00DB53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semiHidden/>
    <w:unhideWhenUsed/>
    <w:rsid w:val="00CD02D7"/>
    <w:rPr>
      <w:sz w:val="20"/>
      <w:szCs w:val="20"/>
    </w:rPr>
  </w:style>
  <w:style w:type="character" w:customStyle="1" w:styleId="Sprotnaopomba-besediloZnak">
    <w:name w:val="Sprotna opomba - besedilo Znak"/>
    <w:link w:val="Sprotnaopomba-besedilo"/>
    <w:uiPriority w:val="99"/>
    <w:semiHidden/>
    <w:rsid w:val="00CD02D7"/>
    <w:rPr>
      <w:rFonts w:ascii="Times New Roman" w:eastAsia="Times New Roman" w:hAnsi="Times New Roman"/>
    </w:rPr>
  </w:style>
  <w:style w:type="character" w:styleId="Sprotnaopomba-sklic">
    <w:name w:val="footnote reference"/>
    <w:semiHidden/>
    <w:unhideWhenUsed/>
    <w:rsid w:val="00CD02D7"/>
    <w:rPr>
      <w:vertAlign w:val="superscript"/>
    </w:rPr>
  </w:style>
  <w:style w:type="table" w:styleId="Srednjiseznam1poudarek4">
    <w:name w:val="Medium List 1 Accent 4"/>
    <w:basedOn w:val="Navadnatabela"/>
    <w:uiPriority w:val="70"/>
    <w:rsid w:val="00FA0FF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Brezrazmikov1">
    <w:name w:val="Brez razmikov1"/>
    <w:link w:val="NoSpacingChar"/>
    <w:uiPriority w:val="1"/>
    <w:qFormat/>
    <w:rsid w:val="009C0862"/>
    <w:rPr>
      <w:rFonts w:eastAsia="Times New Roman"/>
      <w:sz w:val="22"/>
      <w:szCs w:val="22"/>
      <w:lang w:val="en-US" w:eastAsia="en-US"/>
    </w:rPr>
  </w:style>
  <w:style w:type="character" w:customStyle="1" w:styleId="NoSpacingChar">
    <w:name w:val="No Spacing Char"/>
    <w:link w:val="Brezrazmikov1"/>
    <w:uiPriority w:val="1"/>
    <w:rsid w:val="009C0862"/>
    <w:rPr>
      <w:rFonts w:eastAsia="Times New Roman"/>
      <w:sz w:val="22"/>
      <w:szCs w:val="22"/>
      <w:lang w:val="en-US" w:eastAsia="en-US" w:bidi="ar-SA"/>
    </w:rPr>
  </w:style>
  <w:style w:type="table" w:styleId="Srednjamrea3poudarek3">
    <w:name w:val="Medium Grid 3 Accent 3"/>
    <w:basedOn w:val="Navadnatabela"/>
    <w:uiPriority w:val="60"/>
    <w:rsid w:val="00FA72D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emenseznampoudarek3">
    <w:name w:val="Dark List Accent 3"/>
    <w:basedOn w:val="Navadnatabela"/>
    <w:uiPriority w:val="61"/>
    <w:rsid w:val="00FA72D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629748905">
      <w:bodyDiv w:val="1"/>
      <w:marLeft w:val="0"/>
      <w:marRight w:val="0"/>
      <w:marTop w:val="0"/>
      <w:marBottom w:val="0"/>
      <w:divBdr>
        <w:top w:val="none" w:sz="0" w:space="0" w:color="auto"/>
        <w:left w:val="none" w:sz="0" w:space="0" w:color="auto"/>
        <w:bottom w:val="none" w:sz="0" w:space="0" w:color="auto"/>
        <w:right w:val="none" w:sz="0" w:space="0" w:color="auto"/>
      </w:divBdr>
    </w:div>
    <w:div w:id="756169675">
      <w:bodyDiv w:val="1"/>
      <w:marLeft w:val="0"/>
      <w:marRight w:val="0"/>
      <w:marTop w:val="0"/>
      <w:marBottom w:val="0"/>
      <w:divBdr>
        <w:top w:val="none" w:sz="0" w:space="0" w:color="auto"/>
        <w:left w:val="none" w:sz="0" w:space="0" w:color="auto"/>
        <w:bottom w:val="none" w:sz="0" w:space="0" w:color="auto"/>
        <w:right w:val="none" w:sz="0" w:space="0" w:color="auto"/>
      </w:divBdr>
    </w:div>
    <w:div w:id="1216116994">
      <w:bodyDiv w:val="1"/>
      <w:marLeft w:val="0"/>
      <w:marRight w:val="0"/>
      <w:marTop w:val="0"/>
      <w:marBottom w:val="0"/>
      <w:divBdr>
        <w:top w:val="none" w:sz="0" w:space="0" w:color="auto"/>
        <w:left w:val="none" w:sz="0" w:space="0" w:color="auto"/>
        <w:bottom w:val="none" w:sz="0" w:space="0" w:color="auto"/>
        <w:right w:val="none" w:sz="0" w:space="0" w:color="auto"/>
      </w:divBdr>
    </w:div>
    <w:div w:id="126399782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960917005">
      <w:bodyDiv w:val="1"/>
      <w:marLeft w:val="0"/>
      <w:marRight w:val="0"/>
      <w:marTop w:val="0"/>
      <w:marBottom w:val="0"/>
      <w:divBdr>
        <w:top w:val="none" w:sz="0" w:space="0" w:color="auto"/>
        <w:left w:val="none" w:sz="0" w:space="0" w:color="auto"/>
        <w:bottom w:val="none" w:sz="0" w:space="0" w:color="auto"/>
        <w:right w:val="none" w:sz="0" w:space="0" w:color="auto"/>
      </w:divBdr>
    </w:div>
    <w:div w:id="20512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0676-FE4A-4CA7-8565-DBBBCB95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2421</Words>
  <Characters>13805</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gorjupb</cp:lastModifiedBy>
  <cp:revision>2</cp:revision>
  <cp:lastPrinted>2015-11-02T13:54:00Z</cp:lastPrinted>
  <dcterms:created xsi:type="dcterms:W3CDTF">2019-09-23T09:49:00Z</dcterms:created>
  <dcterms:modified xsi:type="dcterms:W3CDTF">2019-09-23T09:49:00Z</dcterms:modified>
</cp:coreProperties>
</file>